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-1903</wp:posOffset>
            </wp:positionH>
            <wp:positionV relativeFrom="paragraph">
              <wp:posOffset>-125728</wp:posOffset>
            </wp:positionV>
            <wp:extent cx="1514475" cy="92392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14475" cy="923925"/>
                    </a:xfrm>
                    <a:prstGeom prst="rect"/>
                    <a:ln/>
                  </pic:spPr>
                </pic:pic>
              </a:graphicData>
            </a:graphic>
          </wp:anchor>
        </w:drawing>
      </w:r>
    </w:p>
    <w:p w:rsidR="00000000" w:rsidDel="00000000" w:rsidP="00000000" w:rsidRDefault="00000000" w:rsidRPr="00000000" w14:paraId="00000002">
      <w:pPr>
        <w:spacing w:line="276" w:lineRule="auto"/>
        <w:rPr>
          <w:sz w:val="20"/>
          <w:szCs w:val="20"/>
        </w:rPr>
      </w:pPr>
      <w:r w:rsidDel="00000000" w:rsidR="00000000" w:rsidRPr="00000000">
        <w:rPr>
          <w:rtl w:val="0"/>
        </w:rPr>
      </w:r>
    </w:p>
    <w:p w:rsidR="00000000" w:rsidDel="00000000" w:rsidP="00000000" w:rsidRDefault="00000000" w:rsidRPr="00000000" w14:paraId="00000003">
      <w:pPr>
        <w:spacing w:line="276" w:lineRule="auto"/>
        <w:rPr>
          <w:sz w:val="20"/>
          <w:szCs w:val="20"/>
        </w:rPr>
      </w:pPr>
      <w:r w:rsidDel="00000000" w:rsidR="00000000" w:rsidRPr="00000000">
        <w:rPr>
          <w:rtl w:val="0"/>
        </w:rPr>
      </w:r>
    </w:p>
    <w:p w:rsidR="00000000" w:rsidDel="00000000" w:rsidP="00000000" w:rsidRDefault="00000000" w:rsidRPr="00000000" w14:paraId="00000004">
      <w:pPr>
        <w:spacing w:line="276" w:lineRule="auto"/>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CONSTITUTION OF MUSIC THERAPY NEW ZEALAND TE RŌPŪ PUORO WHAKAORA O AOTEAROA INCORPORATED UNDER THE INCORPORATED SOCIETIES ACT 2022</w:t>
      </w:r>
    </w:p>
    <w:p w:rsidR="00000000" w:rsidDel="00000000" w:rsidP="00000000" w:rsidRDefault="00000000" w:rsidRPr="00000000" w14:paraId="00000009">
      <w:pP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0A">
      <w:pPr>
        <w:spacing w:line="276" w:lineRule="auto"/>
        <w:jc w:val="center"/>
        <w:rPr>
          <w:b w:val="1"/>
          <w:sz w:val="20"/>
          <w:szCs w:val="20"/>
        </w:rPr>
      </w:pPr>
      <w:r w:rsidDel="00000000" w:rsidR="00000000" w:rsidRPr="00000000">
        <w:rPr>
          <w:b w:val="1"/>
          <w:sz w:val="20"/>
          <w:szCs w:val="20"/>
          <w:rtl w:val="0"/>
        </w:rPr>
        <w:t xml:space="preserve">TABLE OF CONTENTS</w:t>
      </w:r>
    </w:p>
    <w:p w:rsidR="00000000" w:rsidDel="00000000" w:rsidP="00000000" w:rsidRDefault="00000000" w:rsidRPr="00000000" w14:paraId="0000000B">
      <w:pPr>
        <w:spacing w:line="276" w:lineRule="auto"/>
        <w:jc w:val="center"/>
        <w:rPr>
          <w:b w:val="1"/>
          <w:sz w:val="20"/>
          <w:szCs w:val="20"/>
        </w:rPr>
      </w:pPr>
      <w:r w:rsidDel="00000000" w:rsidR="00000000" w:rsidRPr="00000000">
        <w:rPr>
          <w:rtl w:val="0"/>
        </w:rPr>
      </w:r>
    </w:p>
    <w:sdt>
      <w:sdtPr>
        <w:id w:val="-1846314460"/>
        <w:docPartObj>
          <w:docPartGallery w:val="Table of Contents"/>
          <w:docPartUnique w:val="1"/>
        </w:docPartObj>
      </w:sdtPr>
      <w:sdtContent>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ruumhyae9ts">
            <w:r w:rsidDel="00000000" w:rsidR="00000000" w:rsidRPr="00000000">
              <w:rPr>
                <w:color w:val="000000"/>
                <w:rtl w:val="0"/>
              </w:rPr>
              <w:t xml:space="preserve">1.</w:t>
            </w:r>
          </w:hyperlink>
          <w:hyperlink w:anchor="_heading=h.ruumhyae9ts">
            <w:r w:rsidDel="00000000" w:rsidR="00000000" w:rsidRPr="00000000">
              <w:rPr>
                <w:color w:val="000000"/>
                <w:sz w:val="24"/>
                <w:szCs w:val="24"/>
                <w:rtl w:val="0"/>
              </w:rPr>
              <w:tab/>
            </w:r>
          </w:hyperlink>
          <w:r w:rsidDel="00000000" w:rsidR="00000000" w:rsidRPr="00000000">
            <w:fldChar w:fldCharType="begin"/>
            <w:instrText xml:space="preserve"> PAGEREF _heading=h.ruumhyae9ts \h </w:instrText>
            <w:fldChar w:fldCharType="separate"/>
          </w:r>
          <w:r w:rsidDel="00000000" w:rsidR="00000000" w:rsidRPr="00000000">
            <w:rPr>
              <w:color w:val="000000"/>
              <w:rtl w:val="0"/>
            </w:rPr>
            <w:t xml:space="preserve">NAME</w:t>
            <w:tab/>
            <w:t xml:space="preserve">2</w:t>
          </w:r>
          <w:r w:rsidDel="00000000" w:rsidR="00000000" w:rsidRPr="00000000">
            <w:fldChar w:fldCharType="begin"/>
            <w:instrText xml:space="preserve"> HYPERLINK \l "_heading=h.ruumhyae9ts"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qu7lfb5t7zih">
            <w:r w:rsidDel="00000000" w:rsidR="00000000" w:rsidRPr="00000000">
              <w:rPr>
                <w:color w:val="000000"/>
                <w:rtl w:val="0"/>
              </w:rPr>
              <w:t xml:space="preserve">2.</w:t>
            </w:r>
          </w:hyperlink>
          <w:hyperlink w:anchor="_heading=h.qu7lfb5t7zih">
            <w:r w:rsidDel="00000000" w:rsidR="00000000" w:rsidRPr="00000000">
              <w:rPr>
                <w:color w:val="000000"/>
                <w:sz w:val="24"/>
                <w:szCs w:val="24"/>
                <w:rtl w:val="0"/>
              </w:rPr>
              <w:tab/>
            </w:r>
          </w:hyperlink>
          <w:r w:rsidDel="00000000" w:rsidR="00000000" w:rsidRPr="00000000">
            <w:fldChar w:fldCharType="begin"/>
            <w:instrText xml:space="preserve"> PAGEREF _heading=h.qu7lfb5t7zih \h </w:instrText>
            <w:fldChar w:fldCharType="separate"/>
          </w:r>
          <w:r w:rsidDel="00000000" w:rsidR="00000000" w:rsidRPr="00000000">
            <w:rPr>
              <w:color w:val="000000"/>
              <w:rtl w:val="0"/>
            </w:rPr>
            <w:t xml:space="preserve">DEFINITIONS</w:t>
            <w:tab/>
            <w:t xml:space="preserve">2</w:t>
          </w:r>
          <w:r w:rsidDel="00000000" w:rsidR="00000000" w:rsidRPr="00000000">
            <w:fldChar w:fldCharType="begin"/>
            <w:instrText xml:space="preserve"> HYPERLINK \l "_heading=h.qu7lfb5t7zih"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he54x5k611jz">
            <w:r w:rsidDel="00000000" w:rsidR="00000000" w:rsidRPr="00000000">
              <w:rPr>
                <w:color w:val="000000"/>
                <w:rtl w:val="0"/>
              </w:rPr>
              <w:t xml:space="preserve">3.</w:t>
            </w:r>
          </w:hyperlink>
          <w:hyperlink w:anchor="_heading=h.he54x5k611jz">
            <w:r w:rsidDel="00000000" w:rsidR="00000000" w:rsidRPr="00000000">
              <w:rPr>
                <w:color w:val="000000"/>
                <w:sz w:val="24"/>
                <w:szCs w:val="24"/>
                <w:rtl w:val="0"/>
              </w:rPr>
              <w:tab/>
            </w:r>
          </w:hyperlink>
          <w:r w:rsidDel="00000000" w:rsidR="00000000" w:rsidRPr="00000000">
            <w:fldChar w:fldCharType="begin"/>
            <w:instrText xml:space="preserve"> PAGEREF _heading=h.he54x5k611jz \h </w:instrText>
            <w:fldChar w:fldCharType="separate"/>
          </w:r>
          <w:r w:rsidDel="00000000" w:rsidR="00000000" w:rsidRPr="00000000">
            <w:rPr>
              <w:color w:val="000000"/>
              <w:rtl w:val="0"/>
            </w:rPr>
            <w:t xml:space="preserve">PURPOSES</w:t>
            <w:tab/>
            <w:t xml:space="preserve">4</w:t>
          </w:r>
          <w:r w:rsidDel="00000000" w:rsidR="00000000" w:rsidRPr="00000000">
            <w:fldChar w:fldCharType="begin"/>
            <w:instrText xml:space="preserve"> HYPERLINK \l "_heading=h.he54x5k611jz"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basxdag3tfcp">
            <w:r w:rsidDel="00000000" w:rsidR="00000000" w:rsidRPr="00000000">
              <w:rPr>
                <w:color w:val="000000"/>
                <w:rtl w:val="0"/>
              </w:rPr>
              <w:t xml:space="preserve">4.</w:t>
            </w:r>
          </w:hyperlink>
          <w:hyperlink w:anchor="_heading=h.basxdag3tfcp">
            <w:r w:rsidDel="00000000" w:rsidR="00000000" w:rsidRPr="00000000">
              <w:rPr>
                <w:color w:val="000000"/>
                <w:sz w:val="24"/>
                <w:szCs w:val="24"/>
                <w:rtl w:val="0"/>
              </w:rPr>
              <w:tab/>
            </w:r>
          </w:hyperlink>
          <w:r w:rsidDel="00000000" w:rsidR="00000000" w:rsidRPr="00000000">
            <w:fldChar w:fldCharType="begin"/>
            <w:instrText xml:space="preserve"> PAGEREF _heading=h.basxdag3tfcp \h </w:instrText>
            <w:fldChar w:fldCharType="separate"/>
          </w:r>
          <w:r w:rsidDel="00000000" w:rsidR="00000000" w:rsidRPr="00000000">
            <w:rPr>
              <w:color w:val="000000"/>
              <w:rtl w:val="0"/>
            </w:rPr>
            <w:t xml:space="preserve">REGISTERED OFFICE</w:t>
            <w:tab/>
            <w:t xml:space="preserve">5</w:t>
          </w:r>
          <w:r w:rsidDel="00000000" w:rsidR="00000000" w:rsidRPr="00000000">
            <w:fldChar w:fldCharType="begin"/>
            <w:instrText xml:space="preserve"> HYPERLINK \l "_heading=h.basxdag3tfcp"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28cp5cdpb83y">
            <w:r w:rsidDel="00000000" w:rsidR="00000000" w:rsidRPr="00000000">
              <w:rPr>
                <w:color w:val="000000"/>
                <w:rtl w:val="0"/>
              </w:rPr>
              <w:t xml:space="preserve">5.</w:t>
            </w:r>
          </w:hyperlink>
          <w:hyperlink w:anchor="_heading=h.28cp5cdpb83y">
            <w:r w:rsidDel="00000000" w:rsidR="00000000" w:rsidRPr="00000000">
              <w:rPr>
                <w:color w:val="000000"/>
                <w:sz w:val="24"/>
                <w:szCs w:val="24"/>
                <w:rtl w:val="0"/>
              </w:rPr>
              <w:tab/>
            </w:r>
          </w:hyperlink>
          <w:r w:rsidDel="00000000" w:rsidR="00000000" w:rsidRPr="00000000">
            <w:fldChar w:fldCharType="begin"/>
            <w:instrText xml:space="preserve"> PAGEREF _heading=h.28cp5cdpb83y \h </w:instrText>
            <w:fldChar w:fldCharType="separate"/>
          </w:r>
          <w:r w:rsidDel="00000000" w:rsidR="00000000" w:rsidRPr="00000000">
            <w:rPr>
              <w:color w:val="000000"/>
              <w:rtl w:val="0"/>
            </w:rPr>
            <w:t xml:space="preserve">RESTRICTIONS ON SOCIETY POWERS</w:t>
            <w:tab/>
            <w:t xml:space="preserve">5</w:t>
          </w:r>
          <w:r w:rsidDel="00000000" w:rsidR="00000000" w:rsidRPr="00000000">
            <w:fldChar w:fldCharType="begin"/>
            <w:instrText xml:space="preserve"> HYPERLINK \l "_heading=h.28cp5cdpb83y"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laqfsj5st9wr">
            <w:r w:rsidDel="00000000" w:rsidR="00000000" w:rsidRPr="00000000">
              <w:rPr>
                <w:color w:val="000000"/>
                <w:rtl w:val="0"/>
              </w:rPr>
              <w:t xml:space="preserve">6.</w:t>
            </w:r>
          </w:hyperlink>
          <w:hyperlink w:anchor="_heading=h.laqfsj5st9wr">
            <w:r w:rsidDel="00000000" w:rsidR="00000000" w:rsidRPr="00000000">
              <w:rPr>
                <w:color w:val="000000"/>
                <w:sz w:val="24"/>
                <w:szCs w:val="24"/>
                <w:rtl w:val="0"/>
              </w:rPr>
              <w:tab/>
            </w:r>
          </w:hyperlink>
          <w:r w:rsidDel="00000000" w:rsidR="00000000" w:rsidRPr="00000000">
            <w:fldChar w:fldCharType="begin"/>
            <w:instrText xml:space="preserve"> PAGEREF _heading=h.laqfsj5st9wr \h </w:instrText>
            <w:fldChar w:fldCharType="separate"/>
          </w:r>
          <w:r w:rsidDel="00000000" w:rsidR="00000000" w:rsidRPr="00000000">
            <w:rPr>
              <w:color w:val="000000"/>
              <w:rtl w:val="0"/>
            </w:rPr>
            <w:t xml:space="preserve">MEMBERS</w:t>
            <w:tab/>
            <w:t xml:space="preserve">5</w:t>
          </w:r>
          <w:r w:rsidDel="00000000" w:rsidR="00000000" w:rsidRPr="00000000">
            <w:fldChar w:fldCharType="begin"/>
            <w:instrText xml:space="preserve"> HYPERLINK \l "_heading=h.laqfsj5st9wr"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ngshfuum8woy">
            <w:r w:rsidDel="00000000" w:rsidR="00000000" w:rsidRPr="00000000">
              <w:rPr>
                <w:color w:val="000000"/>
                <w:rtl w:val="0"/>
              </w:rPr>
              <w:t xml:space="preserve">7.</w:t>
            </w:r>
          </w:hyperlink>
          <w:hyperlink w:anchor="_heading=h.ngshfuum8woy">
            <w:r w:rsidDel="00000000" w:rsidR="00000000" w:rsidRPr="00000000">
              <w:rPr>
                <w:color w:val="000000"/>
                <w:sz w:val="24"/>
                <w:szCs w:val="24"/>
                <w:rtl w:val="0"/>
              </w:rPr>
              <w:tab/>
            </w:r>
          </w:hyperlink>
          <w:r w:rsidDel="00000000" w:rsidR="00000000" w:rsidRPr="00000000">
            <w:fldChar w:fldCharType="begin"/>
            <w:instrText xml:space="preserve"> PAGEREF _heading=h.ngshfuum8woy \h </w:instrText>
            <w:fldChar w:fldCharType="separate"/>
          </w:r>
          <w:r w:rsidDel="00000000" w:rsidR="00000000" w:rsidRPr="00000000">
            <w:rPr>
              <w:color w:val="000000"/>
              <w:rtl w:val="0"/>
            </w:rPr>
            <w:t xml:space="preserve">GENERAL MEETINGS</w:t>
            <w:tab/>
            <w:t xml:space="preserve">8</w:t>
          </w:r>
          <w:r w:rsidDel="00000000" w:rsidR="00000000" w:rsidRPr="00000000">
            <w:fldChar w:fldCharType="begin"/>
            <w:instrText xml:space="preserve"> HYPERLINK \l "_heading=h.ngshfuum8woy"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3hlf08h9xq71">
            <w:r w:rsidDel="00000000" w:rsidR="00000000" w:rsidRPr="00000000">
              <w:rPr>
                <w:color w:val="000000"/>
                <w:rtl w:val="0"/>
              </w:rPr>
              <w:t xml:space="preserve">8.</w:t>
            </w:r>
          </w:hyperlink>
          <w:hyperlink w:anchor="_heading=h.3hlf08h9xq71">
            <w:r w:rsidDel="00000000" w:rsidR="00000000" w:rsidRPr="00000000">
              <w:rPr>
                <w:color w:val="000000"/>
                <w:sz w:val="24"/>
                <w:szCs w:val="24"/>
                <w:rtl w:val="0"/>
              </w:rPr>
              <w:tab/>
            </w:r>
          </w:hyperlink>
          <w:r w:rsidDel="00000000" w:rsidR="00000000" w:rsidRPr="00000000">
            <w:fldChar w:fldCharType="begin"/>
            <w:instrText xml:space="preserve"> PAGEREF _heading=h.3hlf08h9xq71 \h </w:instrText>
            <w:fldChar w:fldCharType="separate"/>
          </w:r>
          <w:r w:rsidDel="00000000" w:rsidR="00000000" w:rsidRPr="00000000">
            <w:rPr>
              <w:color w:val="000000"/>
              <w:rtl w:val="0"/>
            </w:rPr>
            <w:t xml:space="preserve">BOARD</w:t>
            <w:tab/>
            <w:t xml:space="preserve">10</w:t>
          </w:r>
          <w:r w:rsidDel="00000000" w:rsidR="00000000" w:rsidRPr="00000000">
            <w:fldChar w:fldCharType="begin"/>
            <w:instrText xml:space="preserve"> HYPERLINK \l "_heading=h.3hlf08h9xq71"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c6ht7hyipwgj">
            <w:r w:rsidDel="00000000" w:rsidR="00000000" w:rsidRPr="00000000">
              <w:rPr>
                <w:color w:val="000000"/>
                <w:rtl w:val="0"/>
              </w:rPr>
              <w:t xml:space="preserve">9.</w:t>
            </w:r>
          </w:hyperlink>
          <w:hyperlink w:anchor="_heading=h.c6ht7hyipwgj">
            <w:r w:rsidDel="00000000" w:rsidR="00000000" w:rsidRPr="00000000">
              <w:rPr>
                <w:color w:val="000000"/>
                <w:sz w:val="24"/>
                <w:szCs w:val="24"/>
                <w:rtl w:val="0"/>
              </w:rPr>
              <w:tab/>
            </w:r>
          </w:hyperlink>
          <w:r w:rsidDel="00000000" w:rsidR="00000000" w:rsidRPr="00000000">
            <w:fldChar w:fldCharType="begin"/>
            <w:instrText xml:space="preserve"> PAGEREF _heading=h.c6ht7hyipwgj \h </w:instrText>
            <w:fldChar w:fldCharType="separate"/>
          </w:r>
          <w:r w:rsidDel="00000000" w:rsidR="00000000" w:rsidRPr="00000000">
            <w:rPr>
              <w:color w:val="000000"/>
              <w:rtl w:val="0"/>
            </w:rPr>
            <w:t xml:space="preserve">RECORDS</w:t>
            <w:tab/>
            <w:t xml:space="preserve">13</w:t>
          </w:r>
          <w:r w:rsidDel="00000000" w:rsidR="00000000" w:rsidRPr="00000000">
            <w:fldChar w:fldCharType="begin"/>
            <w:instrText xml:space="preserve"> HYPERLINK \l "_heading=h.c6ht7hyipwgj"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7obixbv7bxs2">
            <w:r w:rsidDel="00000000" w:rsidR="00000000" w:rsidRPr="00000000">
              <w:rPr>
                <w:color w:val="000000"/>
                <w:rtl w:val="0"/>
              </w:rPr>
              <w:t xml:space="preserve">10.</w:t>
            </w:r>
          </w:hyperlink>
          <w:hyperlink w:anchor="_heading=h.7obixbv7bxs2">
            <w:r w:rsidDel="00000000" w:rsidR="00000000" w:rsidRPr="00000000">
              <w:rPr>
                <w:color w:val="000000"/>
                <w:sz w:val="24"/>
                <w:szCs w:val="24"/>
                <w:rtl w:val="0"/>
              </w:rPr>
              <w:tab/>
            </w:r>
          </w:hyperlink>
          <w:r w:rsidDel="00000000" w:rsidR="00000000" w:rsidRPr="00000000">
            <w:fldChar w:fldCharType="begin"/>
            <w:instrText xml:space="preserve"> PAGEREF _heading=h.7obixbv7bxs2 \h </w:instrText>
            <w:fldChar w:fldCharType="separate"/>
          </w:r>
          <w:r w:rsidDel="00000000" w:rsidR="00000000" w:rsidRPr="00000000">
            <w:rPr>
              <w:color w:val="000000"/>
              <w:rtl w:val="0"/>
            </w:rPr>
            <w:t xml:space="preserve">REGISTER OF INTERESTS AND OTHER INFORMATION</w:t>
            <w:tab/>
            <w:t xml:space="preserve">13</w:t>
          </w:r>
          <w:r w:rsidDel="00000000" w:rsidR="00000000" w:rsidRPr="00000000">
            <w:fldChar w:fldCharType="begin"/>
            <w:instrText xml:space="preserve"> HYPERLINK \l "_heading=h.7obixbv7bxs2"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j4arsuxvysqq">
            <w:r w:rsidDel="00000000" w:rsidR="00000000" w:rsidRPr="00000000">
              <w:rPr>
                <w:color w:val="000000"/>
                <w:rtl w:val="0"/>
              </w:rPr>
              <w:t xml:space="preserve">11.</w:t>
            </w:r>
          </w:hyperlink>
          <w:hyperlink w:anchor="_heading=h.j4arsuxvysqq">
            <w:r w:rsidDel="00000000" w:rsidR="00000000" w:rsidRPr="00000000">
              <w:rPr>
                <w:color w:val="000000"/>
                <w:sz w:val="24"/>
                <w:szCs w:val="24"/>
                <w:rtl w:val="0"/>
              </w:rPr>
              <w:tab/>
            </w:r>
          </w:hyperlink>
          <w:r w:rsidDel="00000000" w:rsidR="00000000" w:rsidRPr="00000000">
            <w:fldChar w:fldCharType="begin"/>
            <w:instrText xml:space="preserve"> PAGEREF _heading=h.j4arsuxvysqq \h </w:instrText>
            <w:fldChar w:fldCharType="separate"/>
          </w:r>
          <w:r w:rsidDel="00000000" w:rsidR="00000000" w:rsidRPr="00000000">
            <w:rPr>
              <w:color w:val="000000"/>
              <w:rtl w:val="0"/>
            </w:rPr>
            <w:t xml:space="preserve">FINANCES</w:t>
            <w:tab/>
            <w:t xml:space="preserve">14</w:t>
          </w:r>
          <w:r w:rsidDel="00000000" w:rsidR="00000000" w:rsidRPr="00000000">
            <w:fldChar w:fldCharType="begin"/>
            <w:instrText xml:space="preserve"> HYPERLINK \l "_heading=h.j4arsuxvysqq"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9ogqf71f6nws">
            <w:r w:rsidDel="00000000" w:rsidR="00000000" w:rsidRPr="00000000">
              <w:rPr>
                <w:color w:val="000000"/>
                <w:rtl w:val="0"/>
              </w:rPr>
              <w:t xml:space="preserve">12.</w:t>
            </w:r>
          </w:hyperlink>
          <w:hyperlink w:anchor="_heading=h.9ogqf71f6nws">
            <w:r w:rsidDel="00000000" w:rsidR="00000000" w:rsidRPr="00000000">
              <w:rPr>
                <w:color w:val="000000"/>
                <w:sz w:val="24"/>
                <w:szCs w:val="24"/>
                <w:rtl w:val="0"/>
              </w:rPr>
              <w:tab/>
            </w:r>
          </w:hyperlink>
          <w:r w:rsidDel="00000000" w:rsidR="00000000" w:rsidRPr="00000000">
            <w:fldChar w:fldCharType="begin"/>
            <w:instrText xml:space="preserve"> PAGEREF _heading=h.9ogqf71f6nws \h </w:instrText>
            <w:fldChar w:fldCharType="separate"/>
          </w:r>
          <w:r w:rsidDel="00000000" w:rsidR="00000000" w:rsidRPr="00000000">
            <w:rPr>
              <w:color w:val="000000"/>
              <w:rtl w:val="0"/>
            </w:rPr>
            <w:t xml:space="preserve">DISPUTE RESOLUTION     NEW CLAUSE</w:t>
            <w:tab/>
            <w:t xml:space="preserve">15</w:t>
          </w:r>
          <w:r w:rsidDel="00000000" w:rsidR="00000000" w:rsidRPr="00000000">
            <w:fldChar w:fldCharType="begin"/>
            <w:instrText xml:space="preserve"> HYPERLINK \l "_heading=h.9ogqf71f6nws"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w413708jyn3y">
            <w:r w:rsidDel="00000000" w:rsidR="00000000" w:rsidRPr="00000000">
              <w:rPr>
                <w:color w:val="000000"/>
                <w:rtl w:val="0"/>
              </w:rPr>
              <w:t xml:space="preserve">13.</w:t>
            </w:r>
          </w:hyperlink>
          <w:hyperlink w:anchor="_heading=h.w413708jyn3y">
            <w:r w:rsidDel="00000000" w:rsidR="00000000" w:rsidRPr="00000000">
              <w:rPr>
                <w:color w:val="000000"/>
                <w:sz w:val="24"/>
                <w:szCs w:val="24"/>
                <w:rtl w:val="0"/>
              </w:rPr>
              <w:tab/>
            </w:r>
          </w:hyperlink>
          <w:r w:rsidDel="00000000" w:rsidR="00000000" w:rsidRPr="00000000">
            <w:fldChar w:fldCharType="begin"/>
            <w:instrText xml:space="preserve"> PAGEREF _heading=h.w413708jyn3y \h </w:instrText>
            <w:fldChar w:fldCharType="separate"/>
          </w:r>
          <w:r w:rsidDel="00000000" w:rsidR="00000000" w:rsidRPr="00000000">
            <w:rPr>
              <w:color w:val="000000"/>
              <w:rtl w:val="0"/>
            </w:rPr>
            <w:t xml:space="preserve">WINDING UP</w:t>
            <w:tab/>
            <w:t xml:space="preserve">19</w:t>
          </w:r>
          <w:r w:rsidDel="00000000" w:rsidR="00000000" w:rsidRPr="00000000">
            <w:fldChar w:fldCharType="begin"/>
            <w:instrText xml:space="preserve"> HYPERLINK \l "_heading=h.w413708jyn3y"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2b46kzrh486k">
            <w:r w:rsidDel="00000000" w:rsidR="00000000" w:rsidRPr="00000000">
              <w:rPr>
                <w:color w:val="000000"/>
                <w:rtl w:val="0"/>
              </w:rPr>
              <w:t xml:space="preserve">14.</w:t>
            </w:r>
          </w:hyperlink>
          <w:hyperlink w:anchor="_heading=h.2b46kzrh486k">
            <w:r w:rsidDel="00000000" w:rsidR="00000000" w:rsidRPr="00000000">
              <w:rPr>
                <w:color w:val="000000"/>
                <w:sz w:val="24"/>
                <w:szCs w:val="24"/>
                <w:rtl w:val="0"/>
              </w:rPr>
              <w:tab/>
            </w:r>
          </w:hyperlink>
          <w:r w:rsidDel="00000000" w:rsidR="00000000" w:rsidRPr="00000000">
            <w:fldChar w:fldCharType="begin"/>
            <w:instrText xml:space="preserve"> PAGEREF _heading=h.2b46kzrh486k \h </w:instrText>
            <w:fldChar w:fldCharType="separate"/>
          </w:r>
          <w:r w:rsidDel="00000000" w:rsidR="00000000" w:rsidRPr="00000000">
            <w:rPr>
              <w:color w:val="000000"/>
              <w:rtl w:val="0"/>
            </w:rPr>
            <w:t xml:space="preserve">ALTERATION TO THE RULES</w:t>
            <w:tab/>
            <w:t xml:space="preserve">19</w:t>
          </w:r>
          <w:r w:rsidDel="00000000" w:rsidR="00000000" w:rsidRPr="00000000">
            <w:fldChar w:fldCharType="begin"/>
            <w:instrText xml:space="preserve"> HYPERLINK \l "_heading=h.2b46kzrh486k"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ff76np9r8zn">
            <w:r w:rsidDel="00000000" w:rsidR="00000000" w:rsidRPr="00000000">
              <w:rPr>
                <w:color w:val="000000"/>
                <w:rtl w:val="0"/>
              </w:rPr>
              <w:t xml:space="preserve">15.</w:t>
            </w:r>
          </w:hyperlink>
          <w:hyperlink w:anchor="_heading=h.ff76np9r8zn">
            <w:r w:rsidDel="00000000" w:rsidR="00000000" w:rsidRPr="00000000">
              <w:rPr>
                <w:color w:val="000000"/>
                <w:sz w:val="24"/>
                <w:szCs w:val="24"/>
                <w:rtl w:val="0"/>
              </w:rPr>
              <w:tab/>
            </w:r>
          </w:hyperlink>
          <w:r w:rsidDel="00000000" w:rsidR="00000000" w:rsidRPr="00000000">
            <w:fldChar w:fldCharType="begin"/>
            <w:instrText xml:space="preserve"> PAGEREF _heading=h.ff76np9r8zn \h </w:instrText>
            <w:fldChar w:fldCharType="separate"/>
          </w:r>
          <w:r w:rsidDel="00000000" w:rsidR="00000000" w:rsidRPr="00000000">
            <w:rPr>
              <w:color w:val="000000"/>
              <w:rtl w:val="0"/>
            </w:rPr>
            <w:t xml:space="preserve">CONTACT PERSON</w:t>
            <w:tab/>
            <w:t xml:space="preserve">20</w:t>
          </w:r>
          <w:r w:rsidDel="00000000" w:rsidR="00000000" w:rsidRPr="00000000">
            <w:fldChar w:fldCharType="begin"/>
            <w:instrText xml:space="preserve"> HYPERLINK \l "_heading=h.ff76np9r8zn"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l8j7omb54az4">
            <w:r w:rsidDel="00000000" w:rsidR="00000000" w:rsidRPr="00000000">
              <w:rPr>
                <w:color w:val="000000"/>
                <w:rtl w:val="0"/>
              </w:rPr>
              <w:t xml:space="preserve">16.</w:t>
            </w:r>
          </w:hyperlink>
          <w:hyperlink w:anchor="_heading=h.l8j7omb54az4">
            <w:r w:rsidDel="00000000" w:rsidR="00000000" w:rsidRPr="00000000">
              <w:rPr>
                <w:color w:val="000000"/>
                <w:sz w:val="24"/>
                <w:szCs w:val="24"/>
                <w:rtl w:val="0"/>
              </w:rPr>
              <w:tab/>
            </w:r>
          </w:hyperlink>
          <w:r w:rsidDel="00000000" w:rsidR="00000000" w:rsidRPr="00000000">
            <w:fldChar w:fldCharType="begin"/>
            <w:instrText xml:space="preserve"> PAGEREF _heading=h.l8j7omb54az4 \h </w:instrText>
            <w:fldChar w:fldCharType="separate"/>
          </w:r>
          <w:r w:rsidDel="00000000" w:rsidR="00000000" w:rsidRPr="00000000">
            <w:rPr>
              <w:color w:val="000000"/>
              <w:rtl w:val="0"/>
            </w:rPr>
            <w:t xml:space="preserve">BYLAWS</w:t>
            <w:tab/>
            <w:t xml:space="preserve">20</w:t>
          </w:r>
          <w:r w:rsidDel="00000000" w:rsidR="00000000" w:rsidRPr="00000000">
            <w:fldChar w:fldCharType="begin"/>
            <w:instrText xml:space="preserve"> HYPERLINK \l "_heading=h.l8j7omb54az4"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912"/>
            </w:tabs>
            <w:spacing w:after="100" w:lineRule="auto"/>
            <w:rPr>
              <w:color w:val="000000"/>
              <w:sz w:val="24"/>
              <w:szCs w:val="24"/>
            </w:rPr>
          </w:pPr>
          <w:r w:rsidDel="00000000" w:rsidR="00000000" w:rsidRPr="00000000">
            <w:fldChar w:fldCharType="end"/>
          </w:r>
          <w:hyperlink w:anchor="_heading=h.gkmontqkfrfa">
            <w:r w:rsidDel="00000000" w:rsidR="00000000" w:rsidRPr="00000000">
              <w:rPr>
                <w:color w:val="000000"/>
                <w:rtl w:val="0"/>
              </w:rPr>
              <w:t xml:space="preserve">APPENDIX 1</w:t>
              <w:tab/>
              <w:t xml:space="preserve">21</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hyperlink w:anchor="_heading=h.kvf3yy5k9fh5">
            <w:r w:rsidDel="00000000" w:rsidR="00000000" w:rsidRPr="00000000">
              <w:rPr>
                <w:color w:val="000000"/>
                <w:rtl w:val="0"/>
              </w:rPr>
              <w:t xml:space="preserve">1.</w:t>
            </w:r>
          </w:hyperlink>
          <w:hyperlink w:anchor="_heading=h.kvf3yy5k9fh5">
            <w:r w:rsidDel="00000000" w:rsidR="00000000" w:rsidRPr="00000000">
              <w:rPr>
                <w:color w:val="000000"/>
                <w:sz w:val="24"/>
                <w:szCs w:val="24"/>
                <w:rtl w:val="0"/>
              </w:rPr>
              <w:tab/>
            </w:r>
          </w:hyperlink>
          <w:r w:rsidDel="00000000" w:rsidR="00000000" w:rsidRPr="00000000">
            <w:fldChar w:fldCharType="begin"/>
            <w:instrText xml:space="preserve"> PAGEREF _heading=h.kvf3yy5k9fh5 \h </w:instrText>
            <w:fldChar w:fldCharType="separate"/>
          </w:r>
          <w:r w:rsidDel="00000000" w:rsidR="00000000" w:rsidRPr="00000000">
            <w:rPr>
              <w:color w:val="000000"/>
              <w:rtl w:val="0"/>
            </w:rPr>
            <w:t xml:space="preserve">ELECTION</w:t>
            <w:tab/>
            <w:t xml:space="preserve">21</w:t>
          </w:r>
          <w:r w:rsidDel="00000000" w:rsidR="00000000" w:rsidRPr="00000000">
            <w:fldChar w:fldCharType="begin"/>
            <w:instrText xml:space="preserve"> HYPERLINK \l "_heading=h.kvf3yy5k9fh5"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4jr4twgzl28p">
            <w:r w:rsidDel="00000000" w:rsidR="00000000" w:rsidRPr="00000000">
              <w:rPr>
                <w:color w:val="000000"/>
                <w:rtl w:val="0"/>
              </w:rPr>
              <w:t xml:space="preserve">2.</w:t>
            </w:r>
          </w:hyperlink>
          <w:hyperlink w:anchor="_heading=h.4jr4twgzl28p">
            <w:r w:rsidDel="00000000" w:rsidR="00000000" w:rsidRPr="00000000">
              <w:rPr>
                <w:color w:val="000000"/>
                <w:sz w:val="24"/>
                <w:szCs w:val="24"/>
                <w:rtl w:val="0"/>
              </w:rPr>
              <w:tab/>
            </w:r>
          </w:hyperlink>
          <w:r w:rsidDel="00000000" w:rsidR="00000000" w:rsidRPr="00000000">
            <w:fldChar w:fldCharType="begin"/>
            <w:instrText xml:space="preserve"> PAGEREF _heading=h.4jr4twgzl28p \h </w:instrText>
            <w:fldChar w:fldCharType="separate"/>
          </w:r>
          <w:r w:rsidDel="00000000" w:rsidR="00000000" w:rsidRPr="00000000">
            <w:rPr>
              <w:color w:val="000000"/>
              <w:rtl w:val="0"/>
            </w:rPr>
            <w:t xml:space="preserve">CHAIR AND DEPUTY CHAIR</w:t>
            <w:tab/>
            <w:t xml:space="preserve">21</w:t>
          </w:r>
          <w:r w:rsidDel="00000000" w:rsidR="00000000" w:rsidRPr="00000000">
            <w:fldChar w:fldCharType="begin"/>
            <w:instrText xml:space="preserve"> HYPERLINK \l "_heading=h.4jr4twgzl28p"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pknnl0ddlimu">
            <w:r w:rsidDel="00000000" w:rsidR="00000000" w:rsidRPr="00000000">
              <w:rPr>
                <w:color w:val="000000"/>
                <w:rtl w:val="0"/>
              </w:rPr>
              <w:t xml:space="preserve">3.</w:t>
            </w:r>
          </w:hyperlink>
          <w:hyperlink w:anchor="_heading=h.pknnl0ddlimu">
            <w:r w:rsidDel="00000000" w:rsidR="00000000" w:rsidRPr="00000000">
              <w:rPr>
                <w:color w:val="000000"/>
                <w:sz w:val="24"/>
                <w:szCs w:val="24"/>
                <w:rtl w:val="0"/>
              </w:rPr>
              <w:tab/>
            </w:r>
          </w:hyperlink>
          <w:r w:rsidDel="00000000" w:rsidR="00000000" w:rsidRPr="00000000">
            <w:fldChar w:fldCharType="begin"/>
            <w:instrText xml:space="preserve"> PAGEREF _heading=h.pknnl0ddlimu \h </w:instrText>
            <w:fldChar w:fldCharType="separate"/>
          </w:r>
          <w:r w:rsidDel="00000000" w:rsidR="00000000" w:rsidRPr="00000000">
            <w:rPr>
              <w:color w:val="000000"/>
              <w:rtl w:val="0"/>
            </w:rPr>
            <w:t xml:space="preserve">TREASURER</w:t>
            <w:tab/>
            <w:t xml:space="preserve">22</w:t>
          </w:r>
          <w:r w:rsidDel="00000000" w:rsidR="00000000" w:rsidRPr="00000000">
            <w:fldChar w:fldCharType="begin"/>
            <w:instrText xml:space="preserve"> HYPERLINK \l "_heading=h.pknnl0ddlimu"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j7xhb81dw706">
            <w:r w:rsidDel="00000000" w:rsidR="00000000" w:rsidRPr="00000000">
              <w:rPr>
                <w:color w:val="000000"/>
                <w:rtl w:val="0"/>
              </w:rPr>
              <w:t xml:space="preserve">4.</w:t>
            </w:r>
          </w:hyperlink>
          <w:hyperlink w:anchor="_heading=h.j7xhb81dw706">
            <w:r w:rsidDel="00000000" w:rsidR="00000000" w:rsidRPr="00000000">
              <w:rPr>
                <w:color w:val="000000"/>
                <w:sz w:val="24"/>
                <w:szCs w:val="24"/>
                <w:rtl w:val="0"/>
              </w:rPr>
              <w:tab/>
            </w:r>
          </w:hyperlink>
          <w:r w:rsidDel="00000000" w:rsidR="00000000" w:rsidRPr="00000000">
            <w:fldChar w:fldCharType="begin"/>
            <w:instrText xml:space="preserve"> PAGEREF _heading=h.j7xhb81dw706 \h </w:instrText>
            <w:fldChar w:fldCharType="separate"/>
          </w:r>
          <w:r w:rsidDel="00000000" w:rsidR="00000000" w:rsidRPr="00000000">
            <w:rPr>
              <w:color w:val="000000"/>
              <w:rtl w:val="0"/>
            </w:rPr>
            <w:t xml:space="preserve">SECRETARY</w:t>
            <w:tab/>
            <w:t xml:space="preserve">22</w:t>
          </w:r>
          <w:r w:rsidDel="00000000" w:rsidR="00000000" w:rsidRPr="00000000">
            <w:fldChar w:fldCharType="begin"/>
            <w:instrText xml:space="preserve"> HYPERLINK \l "_heading=h.j7xhb81dw706"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jy63xy5tv5vd">
            <w:r w:rsidDel="00000000" w:rsidR="00000000" w:rsidRPr="00000000">
              <w:rPr>
                <w:color w:val="000000"/>
                <w:rtl w:val="0"/>
              </w:rPr>
              <w:t xml:space="preserve">5.</w:t>
            </w:r>
          </w:hyperlink>
          <w:hyperlink w:anchor="_heading=h.jy63xy5tv5vd">
            <w:r w:rsidDel="00000000" w:rsidR="00000000" w:rsidRPr="00000000">
              <w:rPr>
                <w:color w:val="000000"/>
                <w:sz w:val="24"/>
                <w:szCs w:val="24"/>
                <w:rtl w:val="0"/>
              </w:rPr>
              <w:tab/>
            </w:r>
          </w:hyperlink>
          <w:r w:rsidDel="00000000" w:rsidR="00000000" w:rsidRPr="00000000">
            <w:fldChar w:fldCharType="begin"/>
            <w:instrText xml:space="preserve"> PAGEREF _heading=h.jy63xy5tv5vd \h </w:instrText>
            <w:fldChar w:fldCharType="separate"/>
          </w:r>
          <w:r w:rsidDel="00000000" w:rsidR="00000000" w:rsidRPr="00000000">
            <w:rPr>
              <w:color w:val="000000"/>
              <w:rtl w:val="0"/>
            </w:rPr>
            <w:t xml:space="preserve">BOARD MANAGEMENT GROUP</w:t>
            <w:tab/>
            <w:t xml:space="preserve">22</w:t>
          </w:r>
          <w:r w:rsidDel="00000000" w:rsidR="00000000" w:rsidRPr="00000000">
            <w:fldChar w:fldCharType="begin"/>
            <w:instrText xml:space="preserve"> HYPERLINK \l "_heading=h.jy63xy5tv5vd"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nrh0fs7ie49">
            <w:r w:rsidDel="00000000" w:rsidR="00000000" w:rsidRPr="00000000">
              <w:rPr>
                <w:color w:val="000000"/>
                <w:rtl w:val="0"/>
              </w:rPr>
              <w:t xml:space="preserve">6.</w:t>
            </w:r>
          </w:hyperlink>
          <w:hyperlink w:anchor="_heading=h.nrh0fs7ie49">
            <w:r w:rsidDel="00000000" w:rsidR="00000000" w:rsidRPr="00000000">
              <w:rPr>
                <w:color w:val="000000"/>
                <w:sz w:val="24"/>
                <w:szCs w:val="24"/>
                <w:rtl w:val="0"/>
              </w:rPr>
              <w:tab/>
            </w:r>
          </w:hyperlink>
          <w:r w:rsidDel="00000000" w:rsidR="00000000" w:rsidRPr="00000000">
            <w:fldChar w:fldCharType="begin"/>
            <w:instrText xml:space="preserve"> PAGEREF _heading=h.nrh0fs7ie49 \h </w:instrText>
            <w:fldChar w:fldCharType="separate"/>
          </w:r>
          <w:r w:rsidDel="00000000" w:rsidR="00000000" w:rsidRPr="00000000">
            <w:rPr>
              <w:color w:val="000000"/>
              <w:rtl w:val="0"/>
            </w:rPr>
            <w:t xml:space="preserve">BOARD PROCEDURES</w:t>
            <w:tab/>
            <w:t xml:space="preserve">23</w:t>
          </w:r>
          <w:r w:rsidDel="00000000" w:rsidR="00000000" w:rsidRPr="00000000">
            <w:fldChar w:fldCharType="begin"/>
            <w:instrText xml:space="preserve"> HYPERLINK \l "_heading=h.nrh0fs7ie49"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1tupvme5axl9">
            <w:r w:rsidDel="00000000" w:rsidR="00000000" w:rsidRPr="00000000">
              <w:rPr>
                <w:color w:val="000000"/>
                <w:rtl w:val="0"/>
              </w:rPr>
              <w:t xml:space="preserve">7.</w:t>
            </w:r>
          </w:hyperlink>
          <w:hyperlink w:anchor="_heading=h.1tupvme5axl9">
            <w:r w:rsidDel="00000000" w:rsidR="00000000" w:rsidRPr="00000000">
              <w:rPr>
                <w:color w:val="000000"/>
                <w:sz w:val="24"/>
                <w:szCs w:val="24"/>
                <w:rtl w:val="0"/>
              </w:rPr>
              <w:tab/>
            </w:r>
          </w:hyperlink>
          <w:r w:rsidDel="00000000" w:rsidR="00000000" w:rsidRPr="00000000">
            <w:fldChar w:fldCharType="begin"/>
            <w:instrText xml:space="preserve"> PAGEREF _heading=h.1tupvme5axl9 \h </w:instrText>
            <w:fldChar w:fldCharType="separate"/>
          </w:r>
          <w:r w:rsidDel="00000000" w:rsidR="00000000" w:rsidRPr="00000000">
            <w:rPr>
              <w:color w:val="000000"/>
              <w:rtl w:val="0"/>
            </w:rPr>
            <w:t xml:space="preserve">WORKING GROUPS (WG)</w:t>
            <w:tab/>
            <w:t xml:space="preserve">23</w:t>
          </w:r>
          <w:r w:rsidDel="00000000" w:rsidR="00000000" w:rsidRPr="00000000">
            <w:fldChar w:fldCharType="begin"/>
            <w:instrText xml:space="preserve"> HYPERLINK \l "_heading=h.1tupvme5axl9"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pwrmt3y4iac9">
            <w:r w:rsidDel="00000000" w:rsidR="00000000" w:rsidRPr="00000000">
              <w:rPr>
                <w:color w:val="000000"/>
                <w:rtl w:val="0"/>
              </w:rPr>
              <w:t xml:space="preserve">8.</w:t>
            </w:r>
          </w:hyperlink>
          <w:hyperlink w:anchor="_heading=h.pwrmt3y4iac9">
            <w:r w:rsidDel="00000000" w:rsidR="00000000" w:rsidRPr="00000000">
              <w:rPr>
                <w:color w:val="000000"/>
                <w:sz w:val="24"/>
                <w:szCs w:val="24"/>
                <w:rtl w:val="0"/>
              </w:rPr>
              <w:tab/>
            </w:r>
          </w:hyperlink>
          <w:r w:rsidDel="00000000" w:rsidR="00000000" w:rsidRPr="00000000">
            <w:fldChar w:fldCharType="begin"/>
            <w:instrText xml:space="preserve"> PAGEREF _heading=h.pwrmt3y4iac9 \h </w:instrText>
            <w:fldChar w:fldCharType="separate"/>
          </w:r>
          <w:r w:rsidDel="00000000" w:rsidR="00000000" w:rsidRPr="00000000">
            <w:rPr>
              <w:color w:val="000000"/>
              <w:rtl w:val="0"/>
            </w:rPr>
            <w:t xml:space="preserve">NEW ZEALAND MUSIC THERAPY REGISTRATION BOARD</w:t>
            <w:tab/>
            <w:t xml:space="preserve">24</w:t>
          </w:r>
          <w:r w:rsidDel="00000000" w:rsidR="00000000" w:rsidRPr="00000000">
            <w:fldChar w:fldCharType="begin"/>
            <w:instrText xml:space="preserve"> HYPERLINK \l "_heading=h.pwrmt3y4iac9"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2knxo66sutmg">
            <w:r w:rsidDel="00000000" w:rsidR="00000000" w:rsidRPr="00000000">
              <w:rPr>
                <w:color w:val="000000"/>
                <w:rtl w:val="0"/>
              </w:rPr>
              <w:t xml:space="preserve">9.</w:t>
            </w:r>
          </w:hyperlink>
          <w:hyperlink w:anchor="_heading=h.2knxo66sutmg">
            <w:r w:rsidDel="00000000" w:rsidR="00000000" w:rsidRPr="00000000">
              <w:rPr>
                <w:color w:val="000000"/>
                <w:sz w:val="24"/>
                <w:szCs w:val="24"/>
                <w:rtl w:val="0"/>
              </w:rPr>
              <w:tab/>
            </w:r>
          </w:hyperlink>
          <w:r w:rsidDel="00000000" w:rsidR="00000000" w:rsidRPr="00000000">
            <w:fldChar w:fldCharType="begin"/>
            <w:instrText xml:space="preserve"> PAGEREF _heading=h.2knxo66sutmg \h </w:instrText>
            <w:fldChar w:fldCharType="separate"/>
          </w:r>
          <w:r w:rsidDel="00000000" w:rsidR="00000000" w:rsidRPr="00000000">
            <w:rPr>
              <w:color w:val="000000"/>
              <w:rtl w:val="0"/>
            </w:rPr>
            <w:t xml:space="preserve">EDITORIAL WORKING GROUP</w:t>
            <w:tab/>
            <w:t xml:space="preserve">24</w:t>
          </w:r>
          <w:r w:rsidDel="00000000" w:rsidR="00000000" w:rsidRPr="00000000">
            <w:fldChar w:fldCharType="begin"/>
            <w:instrText xml:space="preserve"> HYPERLINK \l "_heading=h.2knxo66sutmg"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g2n52q21f6oj">
            <w:r w:rsidDel="00000000" w:rsidR="00000000" w:rsidRPr="00000000">
              <w:rPr>
                <w:color w:val="000000"/>
                <w:rtl w:val="0"/>
              </w:rPr>
              <w:t xml:space="preserve">10.</w:t>
            </w:r>
          </w:hyperlink>
          <w:hyperlink w:anchor="_heading=h.g2n52q21f6oj">
            <w:r w:rsidDel="00000000" w:rsidR="00000000" w:rsidRPr="00000000">
              <w:rPr>
                <w:color w:val="000000"/>
                <w:sz w:val="24"/>
                <w:szCs w:val="24"/>
                <w:rtl w:val="0"/>
              </w:rPr>
              <w:tab/>
            </w:r>
          </w:hyperlink>
          <w:r w:rsidDel="00000000" w:rsidR="00000000" w:rsidRPr="00000000">
            <w:fldChar w:fldCharType="begin"/>
            <w:instrText xml:space="preserve"> PAGEREF _heading=h.g2n52q21f6oj \h </w:instrText>
            <w:fldChar w:fldCharType="separate"/>
          </w:r>
          <w:r w:rsidDel="00000000" w:rsidR="00000000" w:rsidRPr="00000000">
            <w:rPr>
              <w:color w:val="000000"/>
              <w:rtl w:val="0"/>
            </w:rPr>
            <w:t xml:space="preserve">GENERAL BOARD MATTERS</w:t>
            <w:tab/>
            <w:t xml:space="preserve">24</w:t>
          </w:r>
          <w:r w:rsidDel="00000000" w:rsidR="00000000" w:rsidRPr="00000000">
            <w:fldChar w:fldCharType="begin"/>
            <w:instrText xml:space="preserve"> HYPERLINK \l "_heading=h.g2n52q21f6oj"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u6bchdljif3f">
            <w:r w:rsidDel="00000000" w:rsidR="00000000" w:rsidRPr="00000000">
              <w:rPr>
                <w:color w:val="000000"/>
                <w:rtl w:val="0"/>
              </w:rPr>
              <w:t xml:space="preserve">11.</w:t>
            </w:r>
          </w:hyperlink>
          <w:hyperlink w:anchor="_heading=h.u6bchdljif3f">
            <w:r w:rsidDel="00000000" w:rsidR="00000000" w:rsidRPr="00000000">
              <w:rPr>
                <w:color w:val="000000"/>
                <w:sz w:val="24"/>
                <w:szCs w:val="24"/>
                <w:rtl w:val="0"/>
              </w:rPr>
              <w:tab/>
            </w:r>
          </w:hyperlink>
          <w:r w:rsidDel="00000000" w:rsidR="00000000" w:rsidRPr="00000000">
            <w:fldChar w:fldCharType="begin"/>
            <w:instrText xml:space="preserve"> PAGEREF _heading=h.u6bchdljif3f \h </w:instrText>
            <w:fldChar w:fldCharType="separate"/>
          </w:r>
          <w:r w:rsidDel="00000000" w:rsidR="00000000" w:rsidRPr="00000000">
            <w:rPr>
              <w:color w:val="000000"/>
              <w:rtl w:val="0"/>
            </w:rPr>
            <w:t xml:space="preserve">USE OF INFORMATION AND ADVICE</w:t>
            <w:tab/>
            <w:t xml:space="preserve">25</w:t>
          </w:r>
          <w:r w:rsidDel="00000000" w:rsidR="00000000" w:rsidRPr="00000000">
            <w:fldChar w:fldCharType="begin"/>
            <w:instrText xml:space="preserve"> HYPERLINK \l "_heading=h.u6bchdljif3f"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ywh1kbp6sfjm">
            <w:r w:rsidDel="00000000" w:rsidR="00000000" w:rsidRPr="00000000">
              <w:rPr>
                <w:color w:val="000000"/>
                <w:rtl w:val="0"/>
              </w:rPr>
              <w:t xml:space="preserve">12.</w:t>
            </w:r>
          </w:hyperlink>
          <w:hyperlink w:anchor="_heading=h.ywh1kbp6sfjm">
            <w:r w:rsidDel="00000000" w:rsidR="00000000" w:rsidRPr="00000000">
              <w:rPr>
                <w:color w:val="000000"/>
                <w:sz w:val="24"/>
                <w:szCs w:val="24"/>
                <w:rtl w:val="0"/>
              </w:rPr>
              <w:tab/>
            </w:r>
          </w:hyperlink>
          <w:r w:rsidDel="00000000" w:rsidR="00000000" w:rsidRPr="00000000">
            <w:fldChar w:fldCharType="begin"/>
            <w:instrText xml:space="preserve"> PAGEREF _heading=h.ywh1kbp6sfjm \h </w:instrText>
            <w:fldChar w:fldCharType="separate"/>
          </w:r>
          <w:r w:rsidDel="00000000" w:rsidR="00000000" w:rsidRPr="00000000">
            <w:rPr>
              <w:color w:val="000000"/>
              <w:rtl w:val="0"/>
            </w:rPr>
            <w:t xml:space="preserve">CONFLICT OF INTEREST</w:t>
            <w:tab/>
            <w:t xml:space="preserve">25</w:t>
          </w:r>
          <w:r w:rsidDel="00000000" w:rsidR="00000000" w:rsidRPr="00000000">
            <w:fldChar w:fldCharType="begin"/>
            <w:instrText xml:space="preserve"> HYPERLINK \l "_heading=h.ywh1kbp6sfjm"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spacing w:line="276" w:lineRule="auto"/>
            <w:rPr>
              <w:sz w:val="20"/>
              <w:szCs w:val="20"/>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2B">
      <w:pPr>
        <w:rPr>
          <w:b w:val="1"/>
          <w:color w:val="000000"/>
          <w:sz w:val="20"/>
          <w:szCs w:val="20"/>
        </w:rPr>
      </w:pPr>
      <w:r w:rsidDel="00000000" w:rsidR="00000000" w:rsidRPr="00000000">
        <w:br w:type="page"/>
      </w:r>
      <w:r w:rsidDel="00000000" w:rsidR="00000000" w:rsidRPr="00000000">
        <w:rPr>
          <w:b w:val="1"/>
          <w:color w:val="000000"/>
          <w:sz w:val="20"/>
          <w:szCs w:val="20"/>
          <w:rtl w:val="0"/>
        </w:rPr>
        <w:t xml:space="preserve">NAME</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name of the organisation is Music Therapy New Zealand Te Rōpū Puoro Whakaora o Aotearoa (in these Rules referred to as MThNZ) </w:t>
      </w:r>
      <w:r w:rsidDel="00000000" w:rsidR="00000000" w:rsidRPr="00000000">
        <w:rPr>
          <w:sz w:val="20"/>
          <w:szCs w:val="20"/>
          <w:rtl w:val="0"/>
        </w:rPr>
        <w:t xml:space="preserve">or such other name approved by a unanimous resolution of the Board and in accordance with the Act and</w:t>
      </w:r>
      <w:r w:rsidDel="00000000" w:rsidR="00000000" w:rsidRPr="00000000">
        <w:rPr>
          <w:color w:val="000000"/>
          <w:sz w:val="20"/>
          <w:szCs w:val="20"/>
          <w:rtl w:val="0"/>
        </w:rPr>
        <w:t xml:space="preserve"> was formerly incorporated from 1973-2025 as the New Zealand Society for Music Therapy Incorporated (NZSMT).</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MThNZ is registered under the Incorporated Societies Act 2022. The NZSMT Certificate of Incorporation is dated 14 September 1973 (WN/217570).</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MThNZ is a charity registered under the Charities Act 2005, No.CC30597 and was registered on 30 June 2008. </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Incorporated Societies and Charities Services may share information (Section 251 of the Act).</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240" w:line="276" w:lineRule="auto"/>
        <w:ind w:left="360" w:hanging="360"/>
        <w:rPr/>
      </w:pPr>
      <w:bookmarkStart w:colFirst="0" w:colLast="0" w:name="_heading=h.qu7lfb5t7zih" w:id="0"/>
      <w:bookmarkEnd w:id="0"/>
      <w:r w:rsidDel="00000000" w:rsidR="00000000" w:rsidRPr="00000000">
        <w:rPr>
          <w:b w:val="1"/>
          <w:color w:val="000000"/>
          <w:sz w:val="20"/>
          <w:szCs w:val="20"/>
          <w:rtl w:val="0"/>
        </w:rPr>
        <w:t xml:space="preserve">DEFINITIONS</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In these rules, unless the context requires otherwise, the following words and phrases have the following meanings: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b w:val="1"/>
          <w:color w:val="000000"/>
          <w:sz w:val="20"/>
          <w:szCs w:val="20"/>
          <w:rtl w:val="0"/>
        </w:rPr>
        <w:t xml:space="preserve">‘Act’ </w:t>
      </w:r>
      <w:r w:rsidDel="00000000" w:rsidR="00000000" w:rsidRPr="00000000">
        <w:rPr>
          <w:color w:val="000000"/>
          <w:sz w:val="20"/>
          <w:szCs w:val="20"/>
          <w:rtl w:val="0"/>
        </w:rPr>
        <w:t xml:space="preserve">means the Incorporated Societies Act 2022 or any Act which replaces it (including amendments to it from time to time), and any regulations made under the Act or under any Act which replaces it.</w:t>
      </w:r>
    </w:p>
    <w:p w:rsidR="00000000" w:rsidDel="00000000" w:rsidP="00000000" w:rsidRDefault="00000000" w:rsidRPr="00000000" w14:paraId="00000033">
      <w:pPr>
        <w:spacing w:after="240" w:line="276" w:lineRule="auto"/>
        <w:ind w:left="567" w:firstLine="0"/>
        <w:rPr>
          <w:sz w:val="20"/>
          <w:szCs w:val="20"/>
        </w:rPr>
      </w:pPr>
      <w:r w:rsidDel="00000000" w:rsidR="00000000" w:rsidRPr="00000000">
        <w:rPr>
          <w:b w:val="1"/>
          <w:sz w:val="20"/>
          <w:szCs w:val="20"/>
          <w:rtl w:val="0"/>
        </w:rPr>
        <w:t xml:space="preserve">‘Annual General Meeting’ </w:t>
      </w:r>
      <w:r w:rsidDel="00000000" w:rsidR="00000000" w:rsidRPr="00000000">
        <w:rPr>
          <w:sz w:val="20"/>
          <w:szCs w:val="20"/>
          <w:rtl w:val="0"/>
        </w:rPr>
        <w:t xml:space="preserve">means a meeting of the Members of MThNZ held once a year which, among other things, will receive and consider reports on MThNZ’s activities and finances.</w:t>
      </w:r>
    </w:p>
    <w:p w:rsidR="00000000" w:rsidDel="00000000" w:rsidP="00000000" w:rsidRDefault="00000000" w:rsidRPr="00000000" w14:paraId="00000034">
      <w:pPr>
        <w:spacing w:after="240" w:line="276" w:lineRule="auto"/>
        <w:ind w:left="567" w:firstLine="0"/>
        <w:rPr>
          <w:sz w:val="20"/>
          <w:szCs w:val="20"/>
        </w:rPr>
      </w:pPr>
      <w:r w:rsidDel="00000000" w:rsidR="00000000" w:rsidRPr="00000000">
        <w:rPr>
          <w:b w:val="1"/>
          <w:sz w:val="20"/>
          <w:szCs w:val="20"/>
          <w:rtl w:val="0"/>
        </w:rPr>
        <w:t xml:space="preserve">‘Associated Person’</w:t>
      </w:r>
      <w:r w:rsidDel="00000000" w:rsidR="00000000" w:rsidRPr="00000000">
        <w:rPr>
          <w:sz w:val="20"/>
          <w:szCs w:val="20"/>
          <w:rtl w:val="0"/>
        </w:rPr>
        <w:t xml:space="preserve"> means a person who:</w:t>
      </w:r>
    </w:p>
    <w:p w:rsidR="00000000" w:rsidDel="00000000" w:rsidP="00000000" w:rsidRDefault="00000000" w:rsidRPr="00000000" w14:paraId="00000035">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may have a financial benefit from any matter being dealt with by any Member (as a Member, or in any General Meeting, or otherwise for MThNZ) where that person is the spouse, civil union, partner, de facto partner, child, parent, grandparent, grandchild, or first cousin of the Member,</w:t>
      </w:r>
    </w:p>
    <w:p w:rsidR="00000000" w:rsidDel="00000000" w:rsidP="00000000" w:rsidRDefault="00000000" w:rsidRPr="00000000" w14:paraId="00000036">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may have a financial interest in a person to whom any matter being dealt with by any Member (as a Member, or in any General Meeting, or otherwise for MThNZ) relates;</w:t>
      </w:r>
    </w:p>
    <w:p w:rsidR="00000000" w:rsidDel="00000000" w:rsidP="00000000" w:rsidRDefault="00000000" w:rsidRPr="00000000" w14:paraId="00000037">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is a partner, director, officer, board member, or trustee of a person who may have a financial interest in a person to whom any matter being dealt with by any Member (as a Member, or in any General Meeting, or otherwise for MThNZ) relates;</w:t>
      </w:r>
    </w:p>
    <w:p w:rsidR="00000000" w:rsidDel="00000000" w:rsidP="00000000" w:rsidRDefault="00000000" w:rsidRPr="00000000" w14:paraId="00000038">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may be interested in the matter because MThNZ’s constitution so provides.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line="276" w:lineRule="auto"/>
        <w:ind w:left="927" w:firstLine="0"/>
        <w:rPr>
          <w:color w:val="000000"/>
          <w:sz w:val="20"/>
          <w:szCs w:val="20"/>
        </w:rPr>
      </w:pPr>
      <w:r w:rsidDel="00000000" w:rsidR="00000000" w:rsidRPr="00000000">
        <w:rPr>
          <w:color w:val="000000"/>
          <w:sz w:val="20"/>
          <w:szCs w:val="20"/>
          <w:rtl w:val="0"/>
        </w:rPr>
        <w:t xml:space="preserve">But no such Member shall be deemed to have any such interest:</w:t>
      </w:r>
    </w:p>
    <w:p w:rsidR="00000000" w:rsidDel="00000000" w:rsidP="00000000" w:rsidRDefault="00000000" w:rsidRPr="00000000" w14:paraId="0000003A">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merely because that Member receives an indemnity, insurance cover, remuneration, or other benefits authorised under the Act; or </w:t>
      </w:r>
    </w:p>
    <w:p w:rsidR="00000000" w:rsidDel="00000000" w:rsidP="00000000" w:rsidRDefault="00000000" w:rsidRPr="00000000" w14:paraId="0000003B">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if that Member’s interest is the same or substantially the same as the benefit or interest of all or most other Members of MThNZ due to the membership of those Members; or </w:t>
      </w:r>
    </w:p>
    <w:p w:rsidR="00000000" w:rsidDel="00000000" w:rsidP="00000000" w:rsidRDefault="00000000" w:rsidRPr="00000000" w14:paraId="0000003C">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if that Member’s interest is so remote or insignificant that it cannot reasonably be regarded as likely to influence that Member in carrying out that Member’s responsibilities under this Act or MThNZ’s constitution, or</w:t>
      </w:r>
    </w:p>
    <w:p w:rsidR="00000000" w:rsidDel="00000000" w:rsidP="00000000" w:rsidRDefault="00000000" w:rsidRPr="00000000" w14:paraId="0000003D">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if that Member is an officer of a union and that Member’s interest is merely as an employee that will benefit from the union acting in the ordinary course of promoting its Members’ collective employment interests.</w:t>
      </w:r>
    </w:p>
    <w:p w:rsidR="00000000" w:rsidDel="00000000" w:rsidP="00000000" w:rsidRDefault="00000000" w:rsidRPr="00000000" w14:paraId="0000003E">
      <w:pPr>
        <w:spacing w:after="240" w:line="276" w:lineRule="auto"/>
        <w:ind w:left="720" w:firstLine="0"/>
        <w:rPr>
          <w:sz w:val="20"/>
          <w:szCs w:val="20"/>
        </w:rPr>
      </w:pPr>
      <w:r w:rsidDel="00000000" w:rsidR="00000000" w:rsidRPr="00000000">
        <w:rPr>
          <w:b w:val="1"/>
          <w:sz w:val="20"/>
          <w:szCs w:val="20"/>
          <w:rtl w:val="0"/>
        </w:rPr>
        <w:t xml:space="preserve">‘Chair </w:t>
      </w:r>
      <w:r w:rsidDel="00000000" w:rsidR="00000000" w:rsidRPr="00000000">
        <w:rPr>
          <w:sz w:val="20"/>
          <w:szCs w:val="20"/>
          <w:rtl w:val="0"/>
        </w:rPr>
        <w:t xml:space="preserve">means the Board Member responsible for, among other things, overseeing the governance and operations of MThNZ and chairing General Meetings. See Rule 8.1.1 and Appendix 1, Rule 18 for further detail.</w:t>
      </w:r>
    </w:p>
    <w:p w:rsidR="00000000" w:rsidDel="00000000" w:rsidP="00000000" w:rsidRDefault="00000000" w:rsidRPr="00000000" w14:paraId="0000003F">
      <w:pPr>
        <w:spacing w:after="240" w:line="276" w:lineRule="auto"/>
        <w:ind w:left="720" w:firstLine="0"/>
        <w:rPr>
          <w:sz w:val="20"/>
          <w:szCs w:val="20"/>
        </w:rPr>
      </w:pPr>
      <w:r w:rsidDel="00000000" w:rsidR="00000000" w:rsidRPr="00000000">
        <w:rPr>
          <w:b w:val="1"/>
          <w:sz w:val="20"/>
          <w:szCs w:val="20"/>
          <w:rtl w:val="0"/>
        </w:rPr>
        <w:t xml:space="preserve">‘Board’ </w:t>
      </w:r>
      <w:r w:rsidDel="00000000" w:rsidR="00000000" w:rsidRPr="00000000">
        <w:rPr>
          <w:sz w:val="20"/>
          <w:szCs w:val="20"/>
          <w:rtl w:val="0"/>
        </w:rPr>
        <w:t xml:space="preserve">means MThNZ’s governing body. </w:t>
      </w:r>
    </w:p>
    <w:p w:rsidR="00000000" w:rsidDel="00000000" w:rsidP="00000000" w:rsidRDefault="00000000" w:rsidRPr="00000000" w14:paraId="00000040">
      <w:pPr>
        <w:spacing w:after="240" w:line="276" w:lineRule="auto"/>
        <w:ind w:left="720" w:firstLine="0"/>
        <w:rPr>
          <w:sz w:val="20"/>
          <w:szCs w:val="20"/>
        </w:rPr>
      </w:pPr>
      <w:r w:rsidDel="00000000" w:rsidR="00000000" w:rsidRPr="00000000">
        <w:rPr>
          <w:b w:val="1"/>
          <w:sz w:val="20"/>
          <w:szCs w:val="20"/>
          <w:rtl w:val="0"/>
        </w:rPr>
        <w:t xml:space="preserve">‘Board Member’</w:t>
      </w:r>
      <w:r w:rsidDel="00000000" w:rsidR="00000000" w:rsidRPr="00000000">
        <w:rPr>
          <w:sz w:val="20"/>
          <w:szCs w:val="20"/>
          <w:rtl w:val="0"/>
        </w:rPr>
        <w:t xml:space="preserve"> means a member of the Board, including the Chair, Secretary, and Treasurer, and any other person deemed to be an “officer” as defined in the Act.</w:t>
      </w:r>
    </w:p>
    <w:p w:rsidR="00000000" w:rsidDel="00000000" w:rsidP="00000000" w:rsidRDefault="00000000" w:rsidRPr="00000000" w14:paraId="00000041">
      <w:pPr>
        <w:spacing w:after="240" w:line="276" w:lineRule="auto"/>
        <w:ind w:left="720" w:firstLine="0"/>
        <w:rPr>
          <w:sz w:val="20"/>
          <w:szCs w:val="20"/>
        </w:rPr>
      </w:pPr>
      <w:r w:rsidDel="00000000" w:rsidR="00000000" w:rsidRPr="00000000">
        <w:rPr>
          <w:b w:val="1"/>
          <w:sz w:val="20"/>
          <w:szCs w:val="20"/>
          <w:rtl w:val="0"/>
        </w:rPr>
        <w:t xml:space="preserve">‘Body Corporate’ </w:t>
      </w:r>
      <w:r w:rsidDel="00000000" w:rsidR="00000000" w:rsidRPr="00000000">
        <w:rPr>
          <w:sz w:val="20"/>
          <w:szCs w:val="20"/>
          <w:rtl w:val="0"/>
        </w:rPr>
        <w:t xml:space="preserve">means a Body Corporate that may be a Member and is deemed by the Act to be the equivalent of three (3) Members.</w:t>
      </w:r>
    </w:p>
    <w:p w:rsidR="00000000" w:rsidDel="00000000" w:rsidP="00000000" w:rsidRDefault="00000000" w:rsidRPr="00000000" w14:paraId="00000042">
      <w:pPr>
        <w:spacing w:after="240" w:line="276" w:lineRule="auto"/>
        <w:ind w:left="720" w:firstLine="0"/>
        <w:rPr>
          <w:color w:val="ff0000"/>
          <w:sz w:val="20"/>
          <w:szCs w:val="20"/>
        </w:rPr>
      </w:pPr>
      <w:r w:rsidDel="00000000" w:rsidR="00000000" w:rsidRPr="00000000">
        <w:rPr>
          <w:b w:val="1"/>
          <w:sz w:val="20"/>
          <w:szCs w:val="20"/>
          <w:rtl w:val="0"/>
        </w:rPr>
        <w:t xml:space="preserve">Board Management Group (BMG) means the </w:t>
      </w:r>
      <w:r w:rsidDel="00000000" w:rsidR="00000000" w:rsidRPr="00000000">
        <w:rPr>
          <w:sz w:val="20"/>
          <w:szCs w:val="20"/>
          <w:rtl w:val="0"/>
        </w:rPr>
        <w:t xml:space="preserve">group appointed by the Board (previously called the Secretariat) under Appendix 1, Rule 5 to be responsible for implementing Board decisions and for dealing with day-to-day issues</w:t>
      </w:r>
      <w:r w:rsidDel="00000000" w:rsidR="00000000" w:rsidRPr="00000000">
        <w:rPr>
          <w:color w:val="ff0000"/>
          <w:sz w:val="20"/>
          <w:szCs w:val="20"/>
          <w:rtl w:val="0"/>
        </w:rPr>
        <w:t xml:space="preserve">.</w:t>
      </w:r>
    </w:p>
    <w:p w:rsidR="00000000" w:rsidDel="00000000" w:rsidP="00000000" w:rsidRDefault="00000000" w:rsidRPr="00000000" w14:paraId="00000043">
      <w:pPr>
        <w:spacing w:after="240" w:line="276" w:lineRule="auto"/>
        <w:ind w:left="720" w:firstLine="0"/>
        <w:rPr>
          <w:sz w:val="20"/>
          <w:szCs w:val="20"/>
        </w:rPr>
      </w:pPr>
      <w:r w:rsidDel="00000000" w:rsidR="00000000" w:rsidRPr="00000000">
        <w:rPr>
          <w:b w:val="1"/>
          <w:sz w:val="20"/>
          <w:szCs w:val="20"/>
          <w:rtl w:val="0"/>
        </w:rPr>
        <w:t xml:space="preserve">‘Constitution’ </w:t>
      </w:r>
      <w:r w:rsidDel="00000000" w:rsidR="00000000" w:rsidRPr="00000000">
        <w:rPr>
          <w:sz w:val="20"/>
          <w:szCs w:val="20"/>
          <w:rtl w:val="0"/>
        </w:rPr>
        <w:t xml:space="preserve">means the document that includes all the rules of MThNZ approved by the Registrar of Incorporated Societies. </w:t>
      </w:r>
    </w:p>
    <w:p w:rsidR="00000000" w:rsidDel="00000000" w:rsidP="00000000" w:rsidRDefault="00000000" w:rsidRPr="00000000" w14:paraId="00000044">
      <w:pPr>
        <w:spacing w:after="240" w:line="276" w:lineRule="auto"/>
        <w:ind w:left="720" w:firstLine="0"/>
        <w:rPr>
          <w:sz w:val="20"/>
          <w:szCs w:val="20"/>
        </w:rPr>
      </w:pPr>
      <w:r w:rsidDel="00000000" w:rsidR="00000000" w:rsidRPr="00000000">
        <w:rPr>
          <w:b w:val="1"/>
          <w:sz w:val="20"/>
          <w:szCs w:val="20"/>
          <w:rtl w:val="0"/>
        </w:rPr>
        <w:t xml:space="preserve">‘Deputy Chair’ </w:t>
      </w:r>
      <w:r w:rsidDel="00000000" w:rsidR="00000000" w:rsidRPr="00000000">
        <w:rPr>
          <w:sz w:val="20"/>
          <w:szCs w:val="20"/>
          <w:rtl w:val="0"/>
        </w:rPr>
        <w:t xml:space="preserve">means the Board Member elected or appointed to deputise in the absence of the Chair. See Rule 8.1.1. and Appendix 1, Rule 2, for further detail.</w:t>
      </w:r>
    </w:p>
    <w:p w:rsidR="00000000" w:rsidDel="00000000" w:rsidP="00000000" w:rsidRDefault="00000000" w:rsidRPr="00000000" w14:paraId="00000045">
      <w:pPr>
        <w:spacing w:after="240" w:line="276" w:lineRule="auto"/>
        <w:ind w:left="720" w:firstLine="0"/>
        <w:rPr>
          <w:sz w:val="20"/>
          <w:szCs w:val="20"/>
        </w:rPr>
      </w:pPr>
      <w:r w:rsidDel="00000000" w:rsidR="00000000" w:rsidRPr="00000000">
        <w:rPr>
          <w:b w:val="1"/>
          <w:sz w:val="20"/>
          <w:szCs w:val="20"/>
          <w:rtl w:val="0"/>
        </w:rPr>
        <w:t xml:space="preserve">‘Financial Year’ </w:t>
      </w:r>
      <w:r w:rsidDel="00000000" w:rsidR="00000000" w:rsidRPr="00000000">
        <w:rPr>
          <w:sz w:val="20"/>
          <w:szCs w:val="20"/>
          <w:rtl w:val="0"/>
        </w:rPr>
        <w:t xml:space="preserve">is 1 April to 31 March each year.</w:t>
      </w:r>
    </w:p>
    <w:p w:rsidR="00000000" w:rsidDel="00000000" w:rsidP="00000000" w:rsidRDefault="00000000" w:rsidRPr="00000000" w14:paraId="00000046">
      <w:pPr>
        <w:spacing w:after="240" w:line="276" w:lineRule="auto"/>
        <w:ind w:left="720" w:firstLine="0"/>
        <w:rPr>
          <w:sz w:val="20"/>
          <w:szCs w:val="20"/>
        </w:rPr>
      </w:pPr>
      <w:r w:rsidDel="00000000" w:rsidR="00000000" w:rsidRPr="00000000">
        <w:rPr>
          <w:b w:val="1"/>
          <w:sz w:val="20"/>
          <w:szCs w:val="20"/>
          <w:rtl w:val="0"/>
        </w:rPr>
        <w:t xml:space="preserve">‘In writing’ </w:t>
      </w:r>
      <w:r w:rsidDel="00000000" w:rsidR="00000000" w:rsidRPr="00000000">
        <w:rPr>
          <w:sz w:val="20"/>
          <w:szCs w:val="20"/>
          <w:rtl w:val="0"/>
        </w:rPr>
        <w:t xml:space="preserve">includes hard copy or email and may include electronic signatures.</w:t>
      </w:r>
    </w:p>
    <w:p w:rsidR="00000000" w:rsidDel="00000000" w:rsidP="00000000" w:rsidRDefault="00000000" w:rsidRPr="00000000" w14:paraId="00000047">
      <w:pPr>
        <w:spacing w:after="240" w:line="276" w:lineRule="auto"/>
        <w:ind w:left="720" w:firstLine="0"/>
        <w:rPr>
          <w:sz w:val="20"/>
          <w:szCs w:val="20"/>
        </w:rPr>
      </w:pPr>
      <w:r w:rsidDel="00000000" w:rsidR="00000000" w:rsidRPr="00000000">
        <w:rPr>
          <w:b w:val="1"/>
          <w:sz w:val="20"/>
          <w:szCs w:val="20"/>
          <w:rtl w:val="0"/>
        </w:rPr>
        <w:t xml:space="preserve">‘General Meeting’ </w:t>
      </w:r>
      <w:r w:rsidDel="00000000" w:rsidR="00000000" w:rsidRPr="00000000">
        <w:rPr>
          <w:sz w:val="20"/>
          <w:szCs w:val="20"/>
          <w:rtl w:val="0"/>
        </w:rPr>
        <w:t xml:space="preserve">means any meeting held for Members and includes an annual general meeting or special general meeting of MThNZ and any other meeting prescribed in the rules.</w:t>
      </w:r>
    </w:p>
    <w:p w:rsidR="00000000" w:rsidDel="00000000" w:rsidP="00000000" w:rsidRDefault="00000000" w:rsidRPr="00000000" w14:paraId="00000048">
      <w:pPr>
        <w:spacing w:after="240" w:line="276" w:lineRule="auto"/>
        <w:ind w:left="720" w:firstLine="0"/>
        <w:rPr>
          <w:sz w:val="20"/>
          <w:szCs w:val="20"/>
        </w:rPr>
      </w:pPr>
      <w:r w:rsidDel="00000000" w:rsidR="00000000" w:rsidRPr="00000000">
        <w:rPr>
          <w:b w:val="1"/>
          <w:sz w:val="20"/>
          <w:szCs w:val="20"/>
          <w:rtl w:val="0"/>
        </w:rPr>
        <w:t xml:space="preserve">‘Levy’ </w:t>
      </w:r>
      <w:r w:rsidDel="00000000" w:rsidR="00000000" w:rsidRPr="00000000">
        <w:rPr>
          <w:sz w:val="20"/>
          <w:szCs w:val="20"/>
          <w:rtl w:val="0"/>
        </w:rPr>
        <w:t xml:space="preserve">means a fee in addition to the annual subscription that has been agreed to be paid by Members for a special purpose as agreed at an annual or special general meeting.</w:t>
      </w:r>
    </w:p>
    <w:p w:rsidR="00000000" w:rsidDel="00000000" w:rsidP="00000000" w:rsidRDefault="00000000" w:rsidRPr="00000000" w14:paraId="00000049">
      <w:pPr>
        <w:spacing w:after="240" w:line="276" w:lineRule="auto"/>
        <w:ind w:left="720" w:firstLine="0"/>
        <w:rPr>
          <w:sz w:val="20"/>
          <w:szCs w:val="20"/>
        </w:rPr>
      </w:pPr>
      <w:r w:rsidDel="00000000" w:rsidR="00000000" w:rsidRPr="00000000">
        <w:rPr>
          <w:b w:val="1"/>
          <w:sz w:val="20"/>
          <w:szCs w:val="20"/>
          <w:rtl w:val="0"/>
        </w:rPr>
        <w:t xml:space="preserve">‘Matter’ </w:t>
      </w:r>
      <w:r w:rsidDel="00000000" w:rsidR="00000000" w:rsidRPr="00000000">
        <w:rPr>
          <w:sz w:val="20"/>
          <w:szCs w:val="20"/>
          <w:rtl w:val="0"/>
        </w:rPr>
        <w:t xml:space="preserve">means (a) MThNZ’s performance of its activities or exercise of its powers; or (b) an arrangement, agreement, or contract (a transaction) made or entered into, or proposed to be entered into, by MThNZ.</w:t>
      </w:r>
    </w:p>
    <w:p w:rsidR="00000000" w:rsidDel="00000000" w:rsidP="00000000" w:rsidRDefault="00000000" w:rsidRPr="00000000" w14:paraId="0000004A">
      <w:pPr>
        <w:spacing w:after="240" w:line="276" w:lineRule="auto"/>
        <w:ind w:left="720" w:firstLine="0"/>
        <w:rPr>
          <w:sz w:val="20"/>
          <w:szCs w:val="20"/>
        </w:rPr>
      </w:pPr>
      <w:r w:rsidDel="00000000" w:rsidR="00000000" w:rsidRPr="00000000">
        <w:rPr>
          <w:b w:val="1"/>
          <w:sz w:val="20"/>
          <w:szCs w:val="20"/>
          <w:rtl w:val="0"/>
        </w:rPr>
        <w:t xml:space="preserve">‘Member’</w:t>
      </w:r>
      <w:r w:rsidDel="00000000" w:rsidR="00000000" w:rsidRPr="00000000">
        <w:rPr>
          <w:sz w:val="20"/>
          <w:szCs w:val="20"/>
          <w:rtl w:val="0"/>
        </w:rPr>
        <w:t xml:space="preserve"> means a person or Body Corporate as provided in Rule 6.2 which is a member of MThNZ.</w:t>
      </w:r>
    </w:p>
    <w:p w:rsidR="00000000" w:rsidDel="00000000" w:rsidP="00000000" w:rsidRDefault="00000000" w:rsidRPr="00000000" w14:paraId="0000004B">
      <w:pPr>
        <w:spacing w:after="240" w:line="276" w:lineRule="auto"/>
        <w:ind w:left="720" w:firstLine="0"/>
        <w:rPr>
          <w:sz w:val="20"/>
          <w:szCs w:val="20"/>
        </w:rPr>
      </w:pPr>
      <w:r w:rsidDel="00000000" w:rsidR="00000000" w:rsidRPr="00000000">
        <w:rPr>
          <w:b w:val="1"/>
          <w:sz w:val="20"/>
          <w:szCs w:val="20"/>
          <w:rtl w:val="0"/>
        </w:rPr>
        <w:t xml:space="preserve">‘Natural Person’ </w:t>
      </w:r>
      <w:r w:rsidDel="00000000" w:rsidR="00000000" w:rsidRPr="00000000">
        <w:rPr>
          <w:sz w:val="20"/>
          <w:szCs w:val="20"/>
          <w:rtl w:val="0"/>
        </w:rPr>
        <w:t xml:space="preserve">means an individual person as distinct from a Body Corporate.</w:t>
      </w:r>
    </w:p>
    <w:p w:rsidR="00000000" w:rsidDel="00000000" w:rsidP="00000000" w:rsidRDefault="00000000" w:rsidRPr="00000000" w14:paraId="0000004C">
      <w:pPr>
        <w:spacing w:after="240" w:line="276" w:lineRule="auto"/>
        <w:ind w:left="720" w:firstLine="0"/>
        <w:rPr>
          <w:sz w:val="20"/>
          <w:szCs w:val="20"/>
        </w:rPr>
      </w:pPr>
      <w:r w:rsidDel="00000000" w:rsidR="00000000" w:rsidRPr="00000000">
        <w:rPr>
          <w:b w:val="1"/>
          <w:sz w:val="20"/>
          <w:szCs w:val="20"/>
          <w:rtl w:val="0"/>
        </w:rPr>
        <w:t xml:space="preserve">‘New Zealand Registered Music Therapist’ </w:t>
      </w:r>
      <w:r w:rsidDel="00000000" w:rsidR="00000000" w:rsidRPr="00000000">
        <w:rPr>
          <w:sz w:val="20"/>
          <w:szCs w:val="20"/>
          <w:rtl w:val="0"/>
        </w:rPr>
        <w:t xml:space="preserve">means a music therapist who is registered by the New Zealand Music Therapy Registration Board (known as ‘NZ RMTh’).</w:t>
      </w:r>
    </w:p>
    <w:p w:rsidR="00000000" w:rsidDel="00000000" w:rsidP="00000000" w:rsidRDefault="00000000" w:rsidRPr="00000000" w14:paraId="0000004D">
      <w:pPr>
        <w:spacing w:after="240" w:line="276" w:lineRule="auto"/>
        <w:ind w:left="720" w:firstLine="0"/>
        <w:rPr>
          <w:sz w:val="20"/>
          <w:szCs w:val="20"/>
        </w:rPr>
      </w:pPr>
      <w:r w:rsidDel="00000000" w:rsidR="00000000" w:rsidRPr="00000000">
        <w:rPr>
          <w:b w:val="1"/>
          <w:sz w:val="20"/>
          <w:szCs w:val="20"/>
          <w:rtl w:val="0"/>
        </w:rPr>
        <w:t xml:space="preserve">‘New Zealand Music Therapy Registration Board’ </w:t>
      </w:r>
      <w:r w:rsidDel="00000000" w:rsidR="00000000" w:rsidRPr="00000000">
        <w:rPr>
          <w:sz w:val="20"/>
          <w:szCs w:val="20"/>
          <w:rtl w:val="0"/>
        </w:rPr>
        <w:t xml:space="preserve">(referred to in these rules as Registration Board</w:t>
      </w:r>
      <w:r w:rsidDel="00000000" w:rsidR="00000000" w:rsidRPr="00000000">
        <w:rPr>
          <w:b w:val="1"/>
          <w:sz w:val="20"/>
          <w:szCs w:val="20"/>
          <w:rtl w:val="0"/>
        </w:rPr>
        <w:t xml:space="preserve">) </w:t>
      </w:r>
      <w:r w:rsidDel="00000000" w:rsidR="00000000" w:rsidRPr="00000000">
        <w:rPr>
          <w:sz w:val="20"/>
          <w:szCs w:val="20"/>
          <w:rtl w:val="0"/>
        </w:rPr>
        <w:t xml:space="preserve">means the board set up by MThNZ to register music therapists and issue annual practising certificates to persons who meet the criteria required for registration, and to manage the code of ethics and standards of practice.</w:t>
      </w:r>
    </w:p>
    <w:p w:rsidR="00000000" w:rsidDel="00000000" w:rsidP="00000000" w:rsidRDefault="00000000" w:rsidRPr="00000000" w14:paraId="0000004E">
      <w:pPr>
        <w:spacing w:after="240" w:line="276" w:lineRule="auto"/>
        <w:ind w:left="720" w:firstLine="0"/>
        <w:rPr>
          <w:sz w:val="20"/>
          <w:szCs w:val="20"/>
        </w:rPr>
      </w:pPr>
      <w:r w:rsidDel="00000000" w:rsidR="00000000" w:rsidRPr="00000000">
        <w:rPr>
          <w:b w:val="1"/>
          <w:sz w:val="20"/>
          <w:szCs w:val="20"/>
          <w:rtl w:val="0"/>
        </w:rPr>
        <w:t xml:space="preserve">‘Notice’ </w:t>
      </w:r>
      <w:r w:rsidDel="00000000" w:rsidR="00000000" w:rsidRPr="00000000">
        <w:rPr>
          <w:sz w:val="20"/>
          <w:szCs w:val="20"/>
          <w:rtl w:val="0"/>
        </w:rPr>
        <w:t xml:space="preserve">to Members includes any notice given by post, courier, or email.</w:t>
      </w:r>
    </w:p>
    <w:p w:rsidR="00000000" w:rsidDel="00000000" w:rsidP="00000000" w:rsidRDefault="00000000" w:rsidRPr="00000000" w14:paraId="0000004F">
      <w:pPr>
        <w:spacing w:after="240" w:line="276" w:lineRule="auto"/>
        <w:ind w:left="720" w:firstLine="0"/>
        <w:rPr>
          <w:sz w:val="20"/>
          <w:szCs w:val="20"/>
        </w:rPr>
      </w:pPr>
      <w:r w:rsidDel="00000000" w:rsidR="00000000" w:rsidRPr="00000000">
        <w:rPr>
          <w:b w:val="1"/>
          <w:sz w:val="20"/>
          <w:szCs w:val="20"/>
          <w:rtl w:val="0"/>
        </w:rPr>
        <w:t xml:space="preserve">‘Present’</w:t>
      </w:r>
      <w:r w:rsidDel="00000000" w:rsidR="00000000" w:rsidRPr="00000000">
        <w:rPr>
          <w:sz w:val="20"/>
          <w:szCs w:val="20"/>
          <w:rtl w:val="0"/>
        </w:rPr>
        <w:t xml:space="preserve"> means those attending in person or by audio, audio and visual, and through electronic communication if used that are recorded as in attendance at the meeting.</w:t>
      </w:r>
    </w:p>
    <w:p w:rsidR="00000000" w:rsidDel="00000000" w:rsidP="00000000" w:rsidRDefault="00000000" w:rsidRPr="00000000" w14:paraId="00000050">
      <w:pPr>
        <w:spacing w:after="240" w:line="276" w:lineRule="auto"/>
        <w:ind w:left="720" w:firstLine="0"/>
        <w:rPr>
          <w:sz w:val="20"/>
          <w:szCs w:val="20"/>
        </w:rPr>
      </w:pPr>
      <w:r w:rsidDel="00000000" w:rsidR="00000000" w:rsidRPr="00000000">
        <w:rPr>
          <w:b w:val="1"/>
          <w:sz w:val="20"/>
          <w:szCs w:val="20"/>
          <w:rtl w:val="0"/>
        </w:rPr>
        <w:t xml:space="preserve">‘President’ </w:t>
      </w:r>
      <w:r w:rsidDel="00000000" w:rsidR="00000000" w:rsidRPr="00000000">
        <w:rPr>
          <w:sz w:val="20"/>
          <w:szCs w:val="20"/>
          <w:rtl w:val="0"/>
        </w:rPr>
        <w:t xml:space="preserve">means a person as provided in 6.2.1(e).</w:t>
      </w:r>
    </w:p>
    <w:p w:rsidR="00000000" w:rsidDel="00000000" w:rsidP="00000000" w:rsidRDefault="00000000" w:rsidRPr="00000000" w14:paraId="00000051">
      <w:pPr>
        <w:spacing w:after="240" w:line="276" w:lineRule="auto"/>
        <w:ind w:left="720" w:firstLine="0"/>
        <w:rPr>
          <w:b w:val="1"/>
          <w:sz w:val="20"/>
          <w:szCs w:val="20"/>
        </w:rPr>
      </w:pPr>
      <w:r w:rsidDel="00000000" w:rsidR="00000000" w:rsidRPr="00000000">
        <w:rPr>
          <w:b w:val="1"/>
          <w:sz w:val="20"/>
          <w:szCs w:val="20"/>
          <w:rtl w:val="0"/>
        </w:rPr>
        <w:t xml:space="preserve">‘Register of Interests’ </w:t>
      </w:r>
      <w:r w:rsidDel="00000000" w:rsidR="00000000" w:rsidRPr="00000000">
        <w:rPr>
          <w:sz w:val="20"/>
          <w:szCs w:val="20"/>
          <w:rtl w:val="0"/>
        </w:rPr>
        <w:t xml:space="preserve">means the register of interests of Board Members kept under these rules.</w:t>
      </w:r>
      <w:r w:rsidDel="00000000" w:rsidR="00000000" w:rsidRPr="00000000">
        <w:rPr>
          <w:b w:val="1"/>
          <w:sz w:val="20"/>
          <w:szCs w:val="20"/>
          <w:rtl w:val="0"/>
        </w:rPr>
        <w:t xml:space="preserve"> </w:t>
      </w:r>
    </w:p>
    <w:p w:rsidR="00000000" w:rsidDel="00000000" w:rsidP="00000000" w:rsidRDefault="00000000" w:rsidRPr="00000000" w14:paraId="00000052">
      <w:pPr>
        <w:spacing w:after="240" w:line="276" w:lineRule="auto"/>
        <w:ind w:left="720" w:firstLine="0"/>
        <w:rPr>
          <w:sz w:val="20"/>
          <w:szCs w:val="20"/>
        </w:rPr>
      </w:pPr>
      <w:r w:rsidDel="00000000" w:rsidR="00000000" w:rsidRPr="00000000">
        <w:rPr>
          <w:b w:val="1"/>
          <w:sz w:val="20"/>
          <w:szCs w:val="20"/>
          <w:rtl w:val="0"/>
        </w:rPr>
        <w:t xml:space="preserve">‘Register of Members’ </w:t>
      </w:r>
      <w:r w:rsidDel="00000000" w:rsidR="00000000" w:rsidRPr="00000000">
        <w:rPr>
          <w:sz w:val="20"/>
          <w:szCs w:val="20"/>
          <w:rtl w:val="0"/>
        </w:rPr>
        <w:t xml:space="preserve">means the register of Members kept under these rules.</w:t>
      </w:r>
    </w:p>
    <w:p w:rsidR="00000000" w:rsidDel="00000000" w:rsidP="00000000" w:rsidRDefault="00000000" w:rsidRPr="00000000" w14:paraId="00000053">
      <w:pPr>
        <w:spacing w:after="240" w:line="276" w:lineRule="auto"/>
        <w:ind w:left="720" w:firstLine="0"/>
        <w:rPr>
          <w:sz w:val="20"/>
          <w:szCs w:val="20"/>
        </w:rPr>
      </w:pPr>
      <w:r w:rsidDel="00000000" w:rsidR="00000000" w:rsidRPr="00000000">
        <w:rPr>
          <w:b w:val="1"/>
          <w:sz w:val="20"/>
          <w:szCs w:val="20"/>
          <w:rtl w:val="0"/>
        </w:rPr>
        <w:t xml:space="preserve">‘Rules’ </w:t>
      </w:r>
      <w:r w:rsidDel="00000000" w:rsidR="00000000" w:rsidRPr="00000000">
        <w:rPr>
          <w:sz w:val="20"/>
          <w:szCs w:val="20"/>
          <w:rtl w:val="0"/>
        </w:rPr>
        <w:t xml:space="preserve">means the rules in this document.</w:t>
      </w:r>
    </w:p>
    <w:p w:rsidR="00000000" w:rsidDel="00000000" w:rsidP="00000000" w:rsidRDefault="00000000" w:rsidRPr="00000000" w14:paraId="00000054">
      <w:pPr>
        <w:spacing w:after="240" w:line="276" w:lineRule="auto"/>
        <w:ind w:left="720" w:firstLine="0"/>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Secretary’ </w:t>
      </w:r>
      <w:r w:rsidDel="00000000" w:rsidR="00000000" w:rsidRPr="00000000">
        <w:rPr>
          <w:sz w:val="20"/>
          <w:szCs w:val="20"/>
          <w:rtl w:val="0"/>
        </w:rPr>
        <w:t xml:space="preserve">means the Board Member responsible for, among other things, keeping the Register of Members, the Register of Interests, and recording the minutes of General Meetings and Board meetings.</w:t>
      </w:r>
    </w:p>
    <w:p w:rsidR="00000000" w:rsidDel="00000000" w:rsidP="00000000" w:rsidRDefault="00000000" w:rsidRPr="00000000" w14:paraId="00000055">
      <w:pPr>
        <w:spacing w:after="240" w:line="276" w:lineRule="auto"/>
        <w:ind w:left="720" w:firstLine="0"/>
        <w:rPr>
          <w:sz w:val="20"/>
          <w:szCs w:val="20"/>
        </w:rPr>
      </w:pPr>
      <w:r w:rsidDel="00000000" w:rsidR="00000000" w:rsidRPr="00000000">
        <w:rPr>
          <w:b w:val="1"/>
          <w:sz w:val="20"/>
          <w:szCs w:val="20"/>
          <w:rtl w:val="0"/>
        </w:rPr>
        <w:t xml:space="preserve">‘Special General Meeting’ </w:t>
      </w:r>
      <w:r w:rsidDel="00000000" w:rsidR="00000000" w:rsidRPr="00000000">
        <w:rPr>
          <w:sz w:val="20"/>
          <w:szCs w:val="20"/>
          <w:rtl w:val="0"/>
        </w:rPr>
        <w:t xml:space="preserve">means a meeting of Members, other than an annual general meeting, called for a specific purpose or purposes.</w:t>
      </w:r>
    </w:p>
    <w:p w:rsidR="00000000" w:rsidDel="00000000" w:rsidP="00000000" w:rsidRDefault="00000000" w:rsidRPr="00000000" w14:paraId="00000056">
      <w:pPr>
        <w:spacing w:after="240" w:line="276" w:lineRule="auto"/>
        <w:ind w:left="720" w:firstLine="0"/>
        <w:rPr>
          <w:sz w:val="20"/>
          <w:szCs w:val="20"/>
        </w:rPr>
      </w:pPr>
      <w:r w:rsidDel="00000000" w:rsidR="00000000" w:rsidRPr="00000000">
        <w:rPr>
          <w:b w:val="1"/>
          <w:sz w:val="20"/>
          <w:szCs w:val="20"/>
          <w:rtl w:val="0"/>
        </w:rPr>
        <w:t xml:space="preserve">‘Treasurer’ </w:t>
      </w:r>
      <w:r w:rsidDel="00000000" w:rsidR="00000000" w:rsidRPr="00000000">
        <w:rPr>
          <w:sz w:val="20"/>
          <w:szCs w:val="20"/>
          <w:rtl w:val="0"/>
        </w:rPr>
        <w:t xml:space="preserve">means the Board Member responsible for, among other things, overseeing the finances of MThNZ.</w:t>
      </w:r>
    </w:p>
    <w:p w:rsidR="00000000" w:rsidDel="00000000" w:rsidP="00000000" w:rsidRDefault="00000000" w:rsidRPr="00000000" w14:paraId="00000057">
      <w:pPr>
        <w:spacing w:after="240" w:line="276" w:lineRule="auto"/>
        <w:ind w:left="720" w:firstLine="0"/>
        <w:rPr>
          <w:sz w:val="20"/>
          <w:szCs w:val="20"/>
        </w:rPr>
      </w:pPr>
      <w:r w:rsidDel="00000000" w:rsidR="00000000" w:rsidRPr="00000000">
        <w:rPr>
          <w:b w:val="1"/>
          <w:sz w:val="20"/>
          <w:szCs w:val="20"/>
          <w:rtl w:val="0"/>
        </w:rPr>
        <w:t xml:space="preserve">“Working Day” </w:t>
      </w:r>
      <w:r w:rsidDel="00000000" w:rsidR="00000000" w:rsidRPr="00000000">
        <w:rPr>
          <w:sz w:val="20"/>
          <w:szCs w:val="20"/>
          <w:rtl w:val="0"/>
        </w:rPr>
        <w:t xml:space="preserve">has the meaning set out in the Legislation Act 2019, namely.</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40" w:line="276" w:lineRule="auto"/>
        <w:ind w:left="990" w:firstLine="0"/>
        <w:rPr>
          <w:color w:val="000000"/>
          <w:sz w:val="20"/>
          <w:szCs w:val="20"/>
        </w:rPr>
      </w:pPr>
      <w:r w:rsidDel="00000000" w:rsidR="00000000" w:rsidRPr="00000000">
        <w:rPr>
          <w:i w:val="1"/>
          <w:color w:val="000000"/>
          <w:sz w:val="20"/>
          <w:szCs w:val="20"/>
          <w:rtl w:val="0"/>
        </w:rPr>
        <w:t xml:space="preserve">Working day</w:t>
      </w:r>
      <w:r w:rsidDel="00000000" w:rsidR="00000000" w:rsidRPr="00000000">
        <w:rPr>
          <w:color w:val="000000"/>
          <w:sz w:val="20"/>
          <w:szCs w:val="20"/>
          <w:rtl w:val="0"/>
        </w:rPr>
        <w:t xml:space="preserve"> means a day of a week other than—</w:t>
      </w:r>
    </w:p>
    <w:p w:rsidR="00000000" w:rsidDel="00000000" w:rsidP="00000000" w:rsidRDefault="00000000" w:rsidRPr="00000000" w14:paraId="00000059">
      <w:pPr>
        <w:pStyle w:val="Heading5"/>
        <w:numPr>
          <w:ilvl w:val="0"/>
          <w:numId w:val="8"/>
        </w:numPr>
        <w:spacing w:after="240" w:before="0" w:line="276" w:lineRule="auto"/>
        <w:ind w:left="1404" w:hanging="360"/>
        <w:rPr>
          <w:b w:val="0"/>
          <w:sz w:val="20"/>
          <w:szCs w:val="20"/>
        </w:rPr>
      </w:pPr>
      <w:r w:rsidDel="00000000" w:rsidR="00000000" w:rsidRPr="00000000">
        <w:rPr>
          <w:b w:val="0"/>
          <w:sz w:val="20"/>
          <w:szCs w:val="20"/>
          <w:rtl w:val="0"/>
        </w:rPr>
        <w:t xml:space="preserve">a Saturday, a Sunday, Waitangi Day, Good Friday, Easter Monday, Anzac Day, the Sovereign’s birthday, Te Rā Aro ki a Matariki/Matariki Observance Day, and Labour Day; and</w:t>
      </w:r>
    </w:p>
    <w:p w:rsidR="00000000" w:rsidDel="00000000" w:rsidP="00000000" w:rsidRDefault="00000000" w:rsidRPr="00000000" w14:paraId="0000005A">
      <w:pPr>
        <w:pStyle w:val="Heading5"/>
        <w:numPr>
          <w:ilvl w:val="0"/>
          <w:numId w:val="8"/>
        </w:numPr>
        <w:spacing w:after="240" w:before="0" w:line="276" w:lineRule="auto"/>
        <w:ind w:left="1350" w:hanging="360"/>
        <w:rPr>
          <w:b w:val="0"/>
          <w:sz w:val="20"/>
          <w:szCs w:val="20"/>
        </w:rPr>
      </w:pPr>
      <w:r w:rsidDel="00000000" w:rsidR="00000000" w:rsidRPr="00000000">
        <w:rPr>
          <w:b w:val="0"/>
          <w:sz w:val="20"/>
          <w:szCs w:val="20"/>
          <w:rtl w:val="0"/>
        </w:rPr>
        <w:t xml:space="preserve">a day in the period commencing with 25 December in a year and ending with 2 January in the following year; and</w:t>
      </w:r>
    </w:p>
    <w:p w:rsidR="00000000" w:rsidDel="00000000" w:rsidP="00000000" w:rsidRDefault="00000000" w:rsidRPr="00000000" w14:paraId="0000005B">
      <w:pPr>
        <w:pStyle w:val="Heading5"/>
        <w:numPr>
          <w:ilvl w:val="0"/>
          <w:numId w:val="8"/>
        </w:numPr>
        <w:spacing w:after="240" w:before="0" w:line="276" w:lineRule="auto"/>
        <w:ind w:left="1350" w:hanging="360"/>
        <w:rPr>
          <w:b w:val="0"/>
          <w:sz w:val="20"/>
          <w:szCs w:val="20"/>
        </w:rPr>
      </w:pPr>
      <w:r w:rsidDel="00000000" w:rsidR="00000000" w:rsidRPr="00000000">
        <w:rPr>
          <w:b w:val="0"/>
          <w:sz w:val="20"/>
          <w:szCs w:val="20"/>
          <w:rtl w:val="0"/>
        </w:rPr>
        <w:t xml:space="preserve">if 1 January falls on a Friday, the following Monday; and</w:t>
      </w:r>
    </w:p>
    <w:p w:rsidR="00000000" w:rsidDel="00000000" w:rsidP="00000000" w:rsidRDefault="00000000" w:rsidRPr="00000000" w14:paraId="0000005C">
      <w:pPr>
        <w:pStyle w:val="Heading5"/>
        <w:numPr>
          <w:ilvl w:val="0"/>
          <w:numId w:val="8"/>
        </w:numPr>
        <w:spacing w:after="240" w:before="0" w:line="276" w:lineRule="auto"/>
        <w:ind w:left="1350" w:hanging="360"/>
        <w:rPr>
          <w:b w:val="0"/>
          <w:sz w:val="20"/>
          <w:szCs w:val="20"/>
        </w:rPr>
      </w:pPr>
      <w:r w:rsidDel="00000000" w:rsidR="00000000" w:rsidRPr="00000000">
        <w:rPr>
          <w:b w:val="0"/>
          <w:sz w:val="20"/>
          <w:szCs w:val="20"/>
          <w:rtl w:val="0"/>
        </w:rPr>
        <w:t xml:space="preserve">if 1 January falls on a Saturday or a Sunday, the following Monday and Tuesday; and</w:t>
      </w:r>
    </w:p>
    <w:p w:rsidR="00000000" w:rsidDel="00000000" w:rsidP="00000000" w:rsidRDefault="00000000" w:rsidRPr="00000000" w14:paraId="0000005D">
      <w:pPr>
        <w:pStyle w:val="Heading5"/>
        <w:numPr>
          <w:ilvl w:val="0"/>
          <w:numId w:val="8"/>
        </w:numPr>
        <w:spacing w:after="240" w:before="0" w:line="276" w:lineRule="auto"/>
        <w:ind w:left="1350" w:hanging="360"/>
        <w:rPr>
          <w:b w:val="0"/>
          <w:sz w:val="20"/>
          <w:szCs w:val="20"/>
        </w:rPr>
      </w:pPr>
      <w:r w:rsidDel="00000000" w:rsidR="00000000" w:rsidRPr="00000000">
        <w:rPr>
          <w:b w:val="0"/>
          <w:sz w:val="20"/>
          <w:szCs w:val="20"/>
          <w:rtl w:val="0"/>
        </w:rPr>
        <w:t xml:space="preserve">if Waitangi Day or Anzac Day falls on a Saturday or a Sunday, the following Monday</w:t>
      </w:r>
    </w:p>
    <w:p w:rsidR="00000000" w:rsidDel="00000000" w:rsidP="00000000" w:rsidRDefault="00000000" w:rsidRPr="00000000" w14:paraId="0000005E">
      <w:pPr>
        <w:spacing w:after="240" w:line="276" w:lineRule="auto"/>
        <w:ind w:left="720" w:firstLine="0"/>
        <w:rPr>
          <w:sz w:val="20"/>
          <w:szCs w:val="20"/>
        </w:rPr>
      </w:pPr>
      <w:r w:rsidDel="00000000" w:rsidR="00000000" w:rsidRPr="00000000">
        <w:rPr>
          <w:b w:val="1"/>
          <w:sz w:val="20"/>
          <w:szCs w:val="20"/>
          <w:rtl w:val="0"/>
        </w:rPr>
        <w:t xml:space="preserve">‘Working Group’ </w:t>
      </w:r>
      <w:r w:rsidDel="00000000" w:rsidR="00000000" w:rsidRPr="00000000">
        <w:rPr>
          <w:sz w:val="20"/>
          <w:szCs w:val="20"/>
          <w:rtl w:val="0"/>
        </w:rPr>
        <w:t xml:space="preserve">means any group established with the approval of the Board to carry out activities related to the purposes of the MThNZ and includes the Special Interest Groups (SiGs).</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240" w:line="276" w:lineRule="auto"/>
        <w:ind w:left="360" w:hanging="360"/>
        <w:rPr/>
      </w:pPr>
      <w:bookmarkStart w:colFirst="0" w:colLast="0" w:name="_heading=h.he54x5k611jz" w:id="1"/>
      <w:bookmarkEnd w:id="1"/>
      <w:r w:rsidDel="00000000" w:rsidR="00000000" w:rsidRPr="00000000">
        <w:rPr>
          <w:b w:val="1"/>
          <w:color w:val="000000"/>
          <w:sz w:val="20"/>
          <w:szCs w:val="20"/>
          <w:rtl w:val="0"/>
        </w:rPr>
        <w:t xml:space="preserve">PURPOSES</w:t>
      </w:r>
      <w:r w:rsidDel="00000000" w:rsidR="00000000" w:rsidRPr="00000000">
        <w:rPr>
          <w:rtl w:val="0"/>
        </w:rPr>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color w:val="000000"/>
          <w:sz w:val="20"/>
          <w:szCs w:val="20"/>
          <w:rtl w:val="0"/>
        </w:rPr>
        <w:t xml:space="preserve">MThNZ is established and maintained exclusively for charitable purposes (including any purposes ancillary to those charitable purposes), namely to benefit the community provision of services to:</w:t>
      </w:r>
      <w:r w:rsidDel="00000000" w:rsidR="00000000" w:rsidRPr="00000000">
        <w:rPr>
          <w:rtl w:val="0"/>
        </w:rPr>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spacing w:after="240" w:line="276" w:lineRule="auto"/>
        <w:ind w:left="1276" w:hanging="709"/>
        <w:rPr>
          <w:b w:val="1"/>
          <w:color w:val="000000"/>
          <w:sz w:val="20"/>
          <w:szCs w:val="20"/>
        </w:rPr>
      </w:pPr>
      <w:r w:rsidDel="00000000" w:rsidR="00000000" w:rsidRPr="00000000">
        <w:rPr>
          <w:color w:val="000000"/>
          <w:sz w:val="20"/>
          <w:szCs w:val="20"/>
          <w:rtl w:val="0"/>
        </w:rPr>
        <w:t xml:space="preserve">Raise awareness and understanding of music therapy;</w:t>
      </w:r>
      <w:r w:rsidDel="00000000" w:rsidR="00000000" w:rsidRPr="00000000">
        <w:rPr>
          <w:rtl w:val="0"/>
        </w:rPr>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Advance the provision of music therapy to all who will benefit from these services including but not limited to those in the disability, health, education, palliative care, prisons, and aged care communities; this includes advocating for equity in training and service delivery in our communities. </w:t>
      </w:r>
    </w:p>
    <w:p w:rsidR="00000000" w:rsidDel="00000000" w:rsidP="00000000" w:rsidRDefault="00000000" w:rsidRPr="00000000" w14:paraId="00000063">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Maintain standards of ethical practice to protect the safety of all clients;</w:t>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Advance research of music therapy in a range of settings, including the health and education sectors;</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Provide funding for study, research and activities that aim to advance the provision of music therapy in specific areas where there is an identified need;</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Develop relationships with relevant stakeholders;</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Contribute to the advancement of hauora Māori;</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Have a commitment to honouring te Tiriti o Waitangi.</w:t>
      </w:r>
    </w:p>
    <w:p w:rsidR="00000000" w:rsidDel="00000000" w:rsidP="00000000" w:rsidRDefault="00000000" w:rsidRPr="00000000" w14:paraId="00000069">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Any income, benefit, or advantage must be used to advance the charitable purposes of MThNZ.</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No Member, or Associated Person, is allowed to take part in, or influence any decision made by MThNZ in respect of payment to, or on behalf of, the Member or Associated Person of any income, benefit, or advantage.</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Any payments made to a Member or Associated Person must be for goods and services that advance the charitable purpose and must be reasonable and relative to payments that would be made between unrelated parties.</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In line with the purposes for which MThNZ is established, any policies, practices and customs that reflect Aotearoa New Zealand’s cultural diversity will be encouraged and in particular they will have regard to the provisions, the spirit and intent of te Tiriti o Waitangi.</w:t>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Act and Regulations: Nothing in this Constitution authorises MThNZ to do anything which contravenes or is inconsistent with the Act, any regulations made under the Act, or any other New Zealand legislation.</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240" w:line="276" w:lineRule="auto"/>
        <w:ind w:left="360" w:hanging="360"/>
        <w:rPr/>
      </w:pPr>
      <w:bookmarkStart w:colFirst="0" w:colLast="0" w:name="_heading=h.basxdag3tfcp" w:id="2"/>
      <w:bookmarkEnd w:id="2"/>
      <w:r w:rsidDel="00000000" w:rsidR="00000000" w:rsidRPr="00000000">
        <w:rPr>
          <w:b w:val="1"/>
          <w:color w:val="000000"/>
          <w:sz w:val="20"/>
          <w:szCs w:val="20"/>
          <w:rtl w:val="0"/>
        </w:rPr>
        <w:t xml:space="preserve">REGISTERED OFFICE</w:t>
      </w:r>
      <w:r w:rsidDel="00000000" w:rsidR="00000000" w:rsidRPr="00000000">
        <w:rPr>
          <w:rtl w:val="0"/>
        </w:rPr>
      </w:r>
    </w:p>
    <w:p w:rsidR="00000000" w:rsidDel="00000000" w:rsidP="00000000" w:rsidRDefault="00000000" w:rsidRPr="00000000" w14:paraId="0000006F">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Registered Office of MThNZ shall be at such place in New Zealand as the Board from time to time determines, and changes to the Registered Office shall immediately be notified to the Registrar of Incorporated Societies in a form and as required by the Statute.</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240" w:line="276" w:lineRule="auto"/>
        <w:ind w:left="360" w:hanging="360"/>
        <w:rPr/>
      </w:pPr>
      <w:bookmarkStart w:colFirst="0" w:colLast="0" w:name="_heading=h.28cp5cdpb83y" w:id="3"/>
      <w:bookmarkEnd w:id="3"/>
      <w:r w:rsidDel="00000000" w:rsidR="00000000" w:rsidRPr="00000000">
        <w:rPr>
          <w:b w:val="1"/>
          <w:color w:val="000000"/>
          <w:sz w:val="20"/>
          <w:szCs w:val="20"/>
          <w:rtl w:val="0"/>
        </w:rPr>
        <w:t xml:space="preserve">RESTRICTIONS ON SOCIETY POWERS</w:t>
      </w:r>
      <w:r w:rsidDel="00000000" w:rsidR="00000000" w:rsidRPr="00000000">
        <w:rPr>
          <w:rtl w:val="0"/>
        </w:rPr>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sz w:val="20"/>
          <w:szCs w:val="20"/>
          <w:rtl w:val="0"/>
        </w:rPr>
        <w:t xml:space="preserve">MThNZ must not be carried on for the financial gain of any of its members.</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240" w:line="276" w:lineRule="auto"/>
        <w:ind w:left="360" w:hanging="360"/>
        <w:rPr/>
      </w:pPr>
      <w:bookmarkStart w:colFirst="0" w:colLast="0" w:name="_heading=h.laqfsj5st9wr" w:id="4"/>
      <w:bookmarkEnd w:id="4"/>
      <w:r w:rsidDel="00000000" w:rsidR="00000000" w:rsidRPr="00000000">
        <w:rPr>
          <w:b w:val="1"/>
          <w:color w:val="000000"/>
          <w:sz w:val="20"/>
          <w:szCs w:val="20"/>
          <w:rtl w:val="0"/>
        </w:rPr>
        <w:t xml:space="preserve">MEMBERS</w:t>
      </w:r>
      <w:r w:rsidDel="00000000" w:rsidR="00000000" w:rsidRPr="00000000">
        <w:rPr>
          <w:rtl w:val="0"/>
        </w:rPr>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Minimum number of Members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MThNZ shall maintain the minimum number of Members required by the Act; under the 2022 Act this is ten (10) Members.</w:t>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bookmarkStart w:colFirst="0" w:colLast="0" w:name="_heading=h.5o48ekisyq57" w:id="5"/>
      <w:bookmarkEnd w:id="5"/>
      <w:r w:rsidDel="00000000" w:rsidR="00000000" w:rsidRPr="00000000">
        <w:rPr>
          <w:b w:val="1"/>
          <w:color w:val="000000"/>
          <w:sz w:val="20"/>
          <w:szCs w:val="20"/>
          <w:rtl w:val="0"/>
        </w:rPr>
        <w:t xml:space="preserve">Types of Members</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classes of Membership and the method by which Members are admitted to different classes of Membership are as follows:</w:t>
      </w:r>
    </w:p>
    <w:p w:rsidR="00000000" w:rsidDel="00000000" w:rsidP="00000000" w:rsidRDefault="00000000" w:rsidRPr="00000000" w14:paraId="00000077">
      <w:pPr>
        <w:numPr>
          <w:ilvl w:val="0"/>
          <w:numId w:val="15"/>
        </w:numPr>
        <w:pBdr>
          <w:top w:space="0" w:sz="0" w:val="nil"/>
          <w:left w:space="0" w:sz="0" w:val="nil"/>
          <w:bottom w:space="0" w:sz="0" w:val="nil"/>
          <w:right w:space="0" w:sz="0" w:val="nil"/>
          <w:between w:space="0" w:sz="0" w:val="nil"/>
        </w:pBdr>
        <w:spacing w:after="240" w:line="276" w:lineRule="auto"/>
        <w:ind w:left="2007" w:hanging="731"/>
        <w:rPr>
          <w:color w:val="000000"/>
          <w:sz w:val="20"/>
          <w:szCs w:val="20"/>
        </w:rPr>
      </w:pPr>
      <w:r w:rsidDel="00000000" w:rsidR="00000000" w:rsidRPr="00000000">
        <w:rPr>
          <w:b w:val="1"/>
          <w:color w:val="000000"/>
          <w:sz w:val="20"/>
          <w:szCs w:val="20"/>
          <w:rtl w:val="0"/>
        </w:rPr>
        <w:t xml:space="preserve">Member</w:t>
      </w:r>
      <w:r w:rsidDel="00000000" w:rsidR="00000000" w:rsidRPr="00000000">
        <w:rPr>
          <w:color w:val="000000"/>
          <w:sz w:val="20"/>
          <w:szCs w:val="20"/>
          <w:rtl w:val="0"/>
        </w:rPr>
        <w:t xml:space="preserve">: A Member is an individual or Body Corporate (which equates to three (3) Members for the purpose of determining the number of Members) admitted to Membership under these Rules and who or which has not ceased to be a Member.  Categories of Members may include, but are not limited to, NZ RMThs, Friends, Students and/or Corporate Members.</w:t>
      </w:r>
    </w:p>
    <w:p w:rsidR="00000000" w:rsidDel="00000000" w:rsidP="00000000" w:rsidRDefault="00000000" w:rsidRPr="00000000" w14:paraId="00000078">
      <w:pPr>
        <w:numPr>
          <w:ilvl w:val="0"/>
          <w:numId w:val="15"/>
        </w:numPr>
        <w:pBdr>
          <w:top w:space="0" w:sz="0" w:val="nil"/>
          <w:left w:space="0" w:sz="0" w:val="nil"/>
          <w:bottom w:space="0" w:sz="0" w:val="nil"/>
          <w:right w:space="0" w:sz="0" w:val="nil"/>
          <w:between w:space="0" w:sz="0" w:val="nil"/>
        </w:pBdr>
        <w:spacing w:after="240" w:line="276" w:lineRule="auto"/>
        <w:ind w:left="1985" w:hanging="731"/>
        <w:rPr>
          <w:color w:val="000000"/>
          <w:sz w:val="20"/>
          <w:szCs w:val="20"/>
        </w:rPr>
      </w:pPr>
      <w:r w:rsidDel="00000000" w:rsidR="00000000" w:rsidRPr="00000000">
        <w:rPr>
          <w:b w:val="1"/>
          <w:color w:val="000000"/>
          <w:sz w:val="20"/>
          <w:szCs w:val="20"/>
          <w:rtl w:val="0"/>
        </w:rPr>
        <w:t xml:space="preserve">Life Member</w:t>
      </w:r>
      <w:r w:rsidDel="00000000" w:rsidR="00000000" w:rsidRPr="00000000">
        <w:rPr>
          <w:color w:val="000000"/>
          <w:sz w:val="20"/>
          <w:szCs w:val="20"/>
          <w:rtl w:val="0"/>
        </w:rPr>
        <w:t xml:space="preserve">: A Life Member is a person honoured for highly valued services to MThNZ, elected as a Life Member by resolution of a General Meeting passed by a simple majority of those Members present and voting. A Life Member shall have all the rights and privileges of a Member and shall be subject to all the same duties as a Member except those of paying a subscription.</w:t>
      </w:r>
    </w:p>
    <w:p w:rsidR="00000000" w:rsidDel="00000000" w:rsidP="00000000" w:rsidRDefault="00000000" w:rsidRPr="00000000" w14:paraId="00000079">
      <w:pPr>
        <w:numPr>
          <w:ilvl w:val="0"/>
          <w:numId w:val="15"/>
        </w:numPr>
        <w:pBdr>
          <w:top w:space="0" w:sz="0" w:val="nil"/>
          <w:left w:space="0" w:sz="0" w:val="nil"/>
          <w:bottom w:space="0" w:sz="0" w:val="nil"/>
          <w:right w:space="0" w:sz="0" w:val="nil"/>
          <w:between w:space="0" w:sz="0" w:val="nil"/>
        </w:pBdr>
        <w:spacing w:after="240" w:line="276" w:lineRule="auto"/>
        <w:ind w:left="1985" w:hanging="731"/>
        <w:rPr>
          <w:color w:val="000000"/>
          <w:sz w:val="20"/>
          <w:szCs w:val="20"/>
        </w:rPr>
      </w:pPr>
      <w:r w:rsidDel="00000000" w:rsidR="00000000" w:rsidRPr="00000000">
        <w:rPr>
          <w:b w:val="1"/>
          <w:color w:val="000000"/>
          <w:sz w:val="20"/>
          <w:szCs w:val="20"/>
          <w:rtl w:val="0"/>
        </w:rPr>
        <w:t xml:space="preserve">Co-opted Member</w:t>
      </w:r>
      <w:r w:rsidDel="00000000" w:rsidR="00000000" w:rsidRPr="00000000">
        <w:rPr>
          <w:color w:val="000000"/>
          <w:sz w:val="20"/>
          <w:szCs w:val="20"/>
          <w:rtl w:val="0"/>
        </w:rPr>
        <w:t xml:space="preserve">:  A Co-opted Member is a person co-opted by the Board to join MThNZ by resolution passed unanimously by the Board at the time. A Co-opted Member shall have all the rights and privileges of a Member and shall be subject to all the same duties as a Member except those of paying a subscription.</w:t>
      </w:r>
    </w:p>
    <w:p w:rsidR="00000000" w:rsidDel="00000000" w:rsidP="00000000" w:rsidRDefault="00000000" w:rsidRPr="00000000" w14:paraId="0000007A">
      <w:pPr>
        <w:numPr>
          <w:ilvl w:val="0"/>
          <w:numId w:val="15"/>
        </w:numPr>
        <w:pBdr>
          <w:top w:space="0" w:sz="0" w:val="nil"/>
          <w:left w:space="0" w:sz="0" w:val="nil"/>
          <w:bottom w:space="0" w:sz="0" w:val="nil"/>
          <w:right w:space="0" w:sz="0" w:val="nil"/>
          <w:between w:space="0" w:sz="0" w:val="nil"/>
        </w:pBdr>
        <w:spacing w:after="240" w:line="276" w:lineRule="auto"/>
        <w:ind w:left="1985" w:hanging="731"/>
        <w:rPr>
          <w:color w:val="000000"/>
          <w:sz w:val="20"/>
          <w:szCs w:val="20"/>
        </w:rPr>
      </w:pPr>
      <w:r w:rsidDel="00000000" w:rsidR="00000000" w:rsidRPr="00000000">
        <w:rPr>
          <w:b w:val="1"/>
          <w:color w:val="000000"/>
          <w:sz w:val="20"/>
          <w:szCs w:val="20"/>
          <w:rtl w:val="0"/>
        </w:rPr>
        <w:t xml:space="preserve">Honorary Member</w:t>
      </w:r>
      <w:r w:rsidDel="00000000" w:rsidR="00000000" w:rsidRPr="00000000">
        <w:rPr>
          <w:color w:val="000000"/>
          <w:sz w:val="20"/>
          <w:szCs w:val="20"/>
          <w:rtl w:val="0"/>
        </w:rPr>
        <w:t xml:space="preserve">: An Honorary Member is a person honoured for services to MThNZ or in an associated field elected as an Honorary Member by resolution of a General Meeting passed by a simple majority of those present and voting. An Honorary Member has no Membership right, privileges or duties.</w:t>
      </w:r>
    </w:p>
    <w:p w:rsidR="00000000" w:rsidDel="00000000" w:rsidP="00000000" w:rsidRDefault="00000000" w:rsidRPr="00000000" w14:paraId="0000007B">
      <w:pPr>
        <w:numPr>
          <w:ilvl w:val="0"/>
          <w:numId w:val="15"/>
        </w:numPr>
        <w:pBdr>
          <w:top w:space="0" w:sz="0" w:val="nil"/>
          <w:left w:space="0" w:sz="0" w:val="nil"/>
          <w:bottom w:space="0" w:sz="0" w:val="nil"/>
          <w:right w:space="0" w:sz="0" w:val="nil"/>
          <w:between w:space="0" w:sz="0" w:val="nil"/>
        </w:pBdr>
        <w:spacing w:after="240" w:line="276" w:lineRule="auto"/>
        <w:ind w:left="1985" w:hanging="731"/>
        <w:rPr>
          <w:color w:val="000000"/>
          <w:sz w:val="20"/>
          <w:szCs w:val="20"/>
        </w:rPr>
      </w:pPr>
      <w:bookmarkStart w:colFirst="0" w:colLast="0" w:name="_heading=h.6laqifakqaa9" w:id="6"/>
      <w:bookmarkEnd w:id="6"/>
      <w:r w:rsidDel="00000000" w:rsidR="00000000" w:rsidRPr="00000000">
        <w:rPr>
          <w:b w:val="1"/>
          <w:color w:val="000000"/>
          <w:sz w:val="20"/>
          <w:szCs w:val="20"/>
          <w:rtl w:val="0"/>
        </w:rPr>
        <w:t xml:space="preserve">President</w:t>
      </w:r>
      <w:r w:rsidDel="00000000" w:rsidR="00000000" w:rsidRPr="00000000">
        <w:rPr>
          <w:color w:val="000000"/>
          <w:sz w:val="20"/>
          <w:szCs w:val="20"/>
          <w:rtl w:val="0"/>
        </w:rPr>
        <w:t xml:space="preserve">: The Presidents of MThNZ shall be elected by a ballot of all Members for a period of two (2) years and be eligible for re-election. The President will usually have served a minimum of two </w:t>
        <w:tab/>
        <w:t xml:space="preserve">(2) terms on the Board, the Registration Board or have led a MThNZ Working Group or special interest </w:t>
        <w:tab/>
        <w:t xml:space="preserve">group and/or be able to demonstrate a strong commitment to the advocacy and championing of music therapy in New Zealand. If no suitable nominations are received then the role may be left vacant providing there is at least one President Emeritus for MThNZ.</w:t>
      </w:r>
    </w:p>
    <w:p w:rsidR="00000000" w:rsidDel="00000000" w:rsidP="00000000" w:rsidRDefault="00000000" w:rsidRPr="00000000" w14:paraId="0000007C">
      <w:pPr>
        <w:numPr>
          <w:ilvl w:val="0"/>
          <w:numId w:val="15"/>
        </w:numPr>
        <w:pBdr>
          <w:top w:space="0" w:sz="0" w:val="nil"/>
          <w:left w:space="0" w:sz="0" w:val="nil"/>
          <w:bottom w:space="0" w:sz="0" w:val="nil"/>
          <w:right w:space="0" w:sz="0" w:val="nil"/>
          <w:between w:space="0" w:sz="0" w:val="nil"/>
        </w:pBdr>
        <w:spacing w:after="240" w:line="276" w:lineRule="auto"/>
        <w:ind w:left="1985" w:hanging="731"/>
        <w:rPr>
          <w:color w:val="000000"/>
          <w:sz w:val="20"/>
          <w:szCs w:val="20"/>
        </w:rPr>
      </w:pPr>
      <w:r w:rsidDel="00000000" w:rsidR="00000000" w:rsidRPr="00000000">
        <w:rPr>
          <w:b w:val="1"/>
          <w:color w:val="000000"/>
          <w:sz w:val="20"/>
          <w:szCs w:val="20"/>
          <w:rtl w:val="0"/>
        </w:rPr>
        <w:t xml:space="preserve">President Emeritus</w:t>
      </w:r>
      <w:r w:rsidDel="00000000" w:rsidR="00000000" w:rsidRPr="00000000">
        <w:rPr>
          <w:color w:val="000000"/>
          <w:sz w:val="20"/>
          <w:szCs w:val="20"/>
          <w:rtl w:val="0"/>
        </w:rPr>
        <w:t xml:space="preserve">: On recommendation of the Board in recognition of distinguished and valuable service rendered to MThNZ, a retiring or retired President may be made a President Emeritus of MThNZ. More than one President Emeritus may hold office simultaneously.</w:t>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Becoming a Member: consent</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Every applicant for Membership must consent in writing to becoming a Member and to adhering to the Constitution of MThNZ.</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Becoming a Member: process</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An applicant for Membership must complete and sign an application form and supply any information as required by the Board. The Board may accept or decline an application for Membership and may ask for an interview. The Board must advise the applicant of its decision if membership is declined.</w:t>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Obligations and rights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Every Member shall provide MThNZ with that Member’s name and contact details (including postal or email address, telephone number(s), and date of joining MThNZ) and promptly advise MThNZ of any changes to those details. Membership does not confer on any Member any right, title, or interest (legal or equitable) in the property of MThNZ.</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Other obligations and rights</w:t>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All Members (including Board Members) shall promote the interests and purposes of MThNZ and shall do nothing to bring MThNZ into disrepute.</w:t>
      </w:r>
    </w:p>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Member is only entitled to exercise the rights of Membership (including attending and voting at General Meetings, accessing or using MThNZ’s premises, facilities, equipment and other property) if all subscriptions and any other fees have been paid to MThNZ by due date, but no Member or Life Member is liable for an obligation of MThNZ by reason only of being a Member.</w:t>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Any Member that is a Body Corporate shall provide the Secretary with the name and contact details of the person who is the organisation’s authorised representative, and that person shall be deemed to be the organisation’s proxy for the purposes of voting at General Meetings.</w:t>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Board may decide what access or use Members may have of or to any premises, facilities, equipment or other property owned, occupied or otherwise used by MThNZ, including any conditions of and fees for such access or use.</w:t>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Subscriptions and fees</w:t>
      </w:r>
    </w:p>
    <w:p w:rsidR="00000000" w:rsidDel="00000000" w:rsidP="00000000" w:rsidRDefault="00000000" w:rsidRPr="00000000" w14:paraId="00000089">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annual subscription and any other fees for Membership for the then current financial year shall be fixed by the Board in office at the commencement of the financial year provided always that the annual subscription in any one year may not be increased by the Board pursuant to this Rule by an amount exceeding 40% of the amount of the annual subscription in force the preceding year.</w:t>
      </w:r>
    </w:p>
    <w:p w:rsidR="00000000" w:rsidDel="00000000" w:rsidP="00000000" w:rsidRDefault="00000000" w:rsidRPr="00000000" w14:paraId="0000008A">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Any Member failing to pay the annual subscription (including any periodic payment), any levy, or other fees, within one (1) calendar month of the date the same was due for payment shall be considered as unfinancial and shall (without being released from the obligation of payment) have no Membership rights and shall not be entitled to participate in any MThNZ activity or to access or use MThNZ premises, facilities, equipment and other property until all the arrears are paid.  If such arrears are not paid within two (2) months of the due date for payment of the subscription, any other fees or levy the Board may terminate the Member’s Membership (without being required to give prior notice to that Member).</w:t>
      </w:r>
    </w:p>
    <w:p w:rsidR="00000000" w:rsidDel="00000000" w:rsidP="00000000" w:rsidRDefault="00000000" w:rsidRPr="00000000" w14:paraId="0000008B">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Ceasing to be a Member</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 Member ceases to be a Member:</w:t>
      </w:r>
    </w:p>
    <w:p w:rsidR="00000000" w:rsidDel="00000000" w:rsidP="00000000" w:rsidRDefault="00000000" w:rsidRPr="00000000" w14:paraId="0000008D">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on death (or if a Body Corporate on liquidation, winding up, or removal from the applicable register (or equivalent) or if a partnership on dissolution of the partnership); or</w:t>
      </w:r>
    </w:p>
    <w:p w:rsidR="00000000" w:rsidDel="00000000" w:rsidP="00000000" w:rsidRDefault="00000000" w:rsidRPr="00000000" w14:paraId="0000008E">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by resignation from that Member’s class of Membership by notice to the Secretary, or</w:t>
      </w:r>
    </w:p>
    <w:p w:rsidR="00000000" w:rsidDel="00000000" w:rsidP="00000000" w:rsidRDefault="00000000" w:rsidRPr="00000000" w14:paraId="0000008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on termination of a Member’s Membership following:</w:t>
      </w:r>
    </w:p>
    <w:p w:rsidR="00000000" w:rsidDel="00000000" w:rsidP="00000000" w:rsidRDefault="00000000" w:rsidRPr="00000000" w14:paraId="00000090">
      <w:pPr>
        <w:numPr>
          <w:ilvl w:val="0"/>
          <w:numId w:val="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dispute resolution process under these Rules,</w:t>
      </w:r>
    </w:p>
    <w:p w:rsidR="00000000" w:rsidDel="00000000" w:rsidP="00000000" w:rsidRDefault="00000000" w:rsidRPr="00000000" w14:paraId="00000091">
      <w:pPr>
        <w:numPr>
          <w:ilvl w:val="0"/>
          <w:numId w:val="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not paying the annual subscription as provided for in Rule 6.7.2, or</w:t>
      </w:r>
    </w:p>
    <w:p w:rsidR="00000000" w:rsidDel="00000000" w:rsidP="00000000" w:rsidRDefault="00000000" w:rsidRPr="00000000" w14:paraId="00000092">
      <w:pPr>
        <w:numPr>
          <w:ilvl w:val="0"/>
          <w:numId w:val="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resolution of the Board where, in the opinion of the Board, the Member brings MThNZ into disrepute in accordance with Rule 6.6.1,</w:t>
      </w:r>
    </w:p>
    <w:p w:rsidR="00000000" w:rsidDel="00000000" w:rsidP="00000000" w:rsidRDefault="00000000" w:rsidRPr="00000000" w14:paraId="00000093">
      <w:pPr>
        <w:spacing w:after="240" w:line="276" w:lineRule="auto"/>
        <w:ind w:left="567" w:firstLine="0"/>
        <w:rPr>
          <w:sz w:val="20"/>
          <w:szCs w:val="20"/>
        </w:rPr>
      </w:pPr>
      <w:r w:rsidDel="00000000" w:rsidR="00000000" w:rsidRPr="00000000">
        <w:rPr>
          <w:sz w:val="20"/>
          <w:szCs w:val="20"/>
          <w:rtl w:val="0"/>
        </w:rPr>
        <w:t xml:space="preserve">with effect from the death of the Member or the date of receipt by the Secretary of any subsequent date stated in the notice of resignation, or the date of termination of Membership under these Rules.</w:t>
      </w:r>
    </w:p>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Obligations on resignation</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 Member who resigns or when Membership is terminated under these Rules:</w:t>
      </w:r>
    </w:p>
    <w:p w:rsidR="00000000" w:rsidDel="00000000" w:rsidP="00000000" w:rsidRDefault="00000000" w:rsidRPr="00000000" w14:paraId="00000096">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remains liable to pay all subscriptions and other fees to MThNZ’s next balance date, and</w:t>
      </w:r>
    </w:p>
    <w:p w:rsidR="00000000" w:rsidDel="00000000" w:rsidP="00000000" w:rsidRDefault="00000000" w:rsidRPr="00000000" w14:paraId="0000009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shall cease to hold themselves as a Member of MThNZ, and </w:t>
      </w:r>
    </w:p>
    <w:p w:rsidR="00000000" w:rsidDel="00000000" w:rsidP="00000000" w:rsidRDefault="00000000" w:rsidRPr="00000000" w14:paraId="00000098">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shall return to MThNZ all material provided to Members by MThNZ (including any Membership certificate, badges, handbooks and/or manuals), and</w:t>
      </w:r>
    </w:p>
    <w:p w:rsidR="00000000" w:rsidDel="00000000" w:rsidP="00000000" w:rsidRDefault="00000000" w:rsidRPr="00000000" w14:paraId="00000099">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shall cease to be entitled to any of the rights of a Member.</w:t>
      </w:r>
    </w:p>
    <w:p w:rsidR="00000000" w:rsidDel="00000000" w:rsidP="00000000" w:rsidRDefault="00000000" w:rsidRPr="00000000" w14:paraId="0000009A">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Becoming a Member again</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Any former Member, for whatever reason, may apply for re-admission in the manner prescribed for new applicants, and may be re-admitted only by resolution of the Board.</w:t>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ngshfuum8woy" w:id="7"/>
      <w:bookmarkEnd w:id="7"/>
      <w:r w:rsidDel="00000000" w:rsidR="00000000" w:rsidRPr="00000000">
        <w:rPr>
          <w:b w:val="1"/>
          <w:sz w:val="20"/>
          <w:szCs w:val="20"/>
          <w:rtl w:val="0"/>
        </w:rPr>
        <w:t xml:space="preserve">GENERAL MEETINGS</w:t>
      </w:r>
      <w:r w:rsidDel="00000000" w:rsidR="00000000" w:rsidRPr="00000000">
        <w:rPr>
          <w:rtl w:val="0"/>
        </w:rPr>
      </w:r>
    </w:p>
    <w:p w:rsidR="00000000" w:rsidDel="00000000" w:rsidP="00000000" w:rsidRDefault="00000000" w:rsidRPr="00000000" w14:paraId="0000009D">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Procedure </w:t>
      </w:r>
      <w:r w:rsidDel="00000000" w:rsidR="00000000" w:rsidRPr="00000000">
        <w:rPr>
          <w:rtl w:val="0"/>
        </w:rPr>
      </w:r>
    </w:p>
    <w:p w:rsidR="00000000" w:rsidDel="00000000" w:rsidP="00000000" w:rsidRDefault="00000000" w:rsidRPr="00000000" w14:paraId="0000009E">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sz w:val="20"/>
          <w:szCs w:val="20"/>
          <w:rtl w:val="0"/>
        </w:rPr>
        <w:t xml:space="preserve">The Board shall give all Members at least ten (10) Working Days’ Notice of any General Meeting and of the business to be conducted at that General Meeting and shall provide notice of the date of the meeting and draft business to be discussed at least twenty (20) Working Days before any such meeting to allow any member motion to be sent to the Secretary and advised to all members in accordance with Rule </w:t>
      </w:r>
      <w:r w:rsidDel="00000000" w:rsidR="00000000" w:rsidRPr="00000000">
        <w:rPr>
          <w:color w:val="000000"/>
          <w:sz w:val="20"/>
          <w:szCs w:val="20"/>
          <w:rtl w:val="0"/>
        </w:rPr>
        <w:t xml:space="preserve">7.5.7.</w:t>
      </w:r>
    </w:p>
    <w:p w:rsidR="00000000" w:rsidDel="00000000" w:rsidP="00000000" w:rsidRDefault="00000000" w:rsidRPr="00000000" w14:paraId="0000009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General Meeting and its business will not be invalidated simply because one or more Members do not receive the Notice.</w:t>
      </w:r>
    </w:p>
    <w:p w:rsidR="00000000" w:rsidDel="00000000" w:rsidP="00000000" w:rsidRDefault="00000000" w:rsidRPr="00000000" w14:paraId="000000A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All Members may attend, speak and vote at General Meetings:</w:t>
      </w:r>
    </w:p>
    <w:p w:rsidR="00000000" w:rsidDel="00000000" w:rsidP="00000000" w:rsidRDefault="00000000" w:rsidRPr="00000000" w14:paraId="000000A1">
      <w:pPr>
        <w:numPr>
          <w:ilvl w:val="0"/>
          <w:numId w:val="16"/>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in person, or by audio or audio and visual or electronic communication,</w:t>
      </w:r>
    </w:p>
    <w:p w:rsidR="00000000" w:rsidDel="00000000" w:rsidP="00000000" w:rsidRDefault="00000000" w:rsidRPr="00000000" w14:paraId="000000A2">
      <w:pPr>
        <w:numPr>
          <w:ilvl w:val="0"/>
          <w:numId w:val="16"/>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by a signed original written or emailed proxy on the MThNZ form in favour of the individual entitled to be present at the meeting and received by 5pm on the day preceding the General Meeting,  </w:t>
      </w:r>
    </w:p>
    <w:p w:rsidR="00000000" w:rsidDel="00000000" w:rsidP="00000000" w:rsidRDefault="00000000" w:rsidRPr="00000000" w14:paraId="000000A3">
      <w:pPr>
        <w:numPr>
          <w:ilvl w:val="0"/>
          <w:numId w:val="16"/>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through the authorised representative of a Body Corporate as notified to the Secretary pursuant </w:t>
        <w:tab/>
        <w:t xml:space="preserve">to Rule 6.6.3, and</w:t>
      </w:r>
    </w:p>
    <w:p w:rsidR="00000000" w:rsidDel="00000000" w:rsidP="00000000" w:rsidRDefault="00000000" w:rsidRPr="00000000" w14:paraId="000000A4">
      <w:pPr>
        <w:spacing w:after="240" w:line="276" w:lineRule="auto"/>
        <w:ind w:left="1418" w:hanging="142.00000000000003"/>
        <w:rPr>
          <w:sz w:val="20"/>
          <w:szCs w:val="20"/>
        </w:rPr>
      </w:pPr>
      <w:r w:rsidDel="00000000" w:rsidR="00000000" w:rsidRPr="00000000">
        <w:rPr>
          <w:sz w:val="20"/>
          <w:szCs w:val="20"/>
          <w:rtl w:val="0"/>
        </w:rPr>
        <w:t xml:space="preserve">no other proxy voting shall be permitted.</w:t>
      </w:r>
    </w:p>
    <w:p w:rsidR="00000000" w:rsidDel="00000000" w:rsidP="00000000" w:rsidRDefault="00000000" w:rsidRPr="00000000" w14:paraId="000000A5">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color w:val="000000"/>
          <w:sz w:val="20"/>
          <w:szCs w:val="20"/>
          <w:rtl w:val="0"/>
        </w:rPr>
        <w:t xml:space="preserve">Quorum: </w:t>
      </w:r>
      <w:r w:rsidDel="00000000" w:rsidR="00000000" w:rsidRPr="00000000">
        <w:rPr>
          <w:rtl w:val="0"/>
        </w:rPr>
      </w:r>
    </w:p>
    <w:p w:rsidR="00000000" w:rsidDel="00000000" w:rsidP="00000000" w:rsidRDefault="00000000" w:rsidRPr="00000000" w14:paraId="000000A6">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No General Meeting may be held unless at least ten (10) eligible Members including proxy voters attend. This will constitute a quorum.</w:t>
      </w:r>
    </w:p>
    <w:p w:rsidR="00000000" w:rsidDel="00000000" w:rsidP="00000000" w:rsidRDefault="00000000" w:rsidRPr="00000000" w14:paraId="000000A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b w:val="1"/>
          <w:color w:val="000000"/>
          <w:sz w:val="20"/>
          <w:szCs w:val="20"/>
          <w:rtl w:val="0"/>
        </w:rPr>
        <w:t xml:space="preserve">If</w:t>
      </w:r>
      <w:r w:rsidDel="00000000" w:rsidR="00000000" w:rsidRPr="00000000">
        <w:rPr>
          <w:color w:val="000000"/>
          <w:sz w:val="20"/>
          <w:szCs w:val="20"/>
          <w:rtl w:val="0"/>
        </w:rPr>
        <w:t xml:space="preserve"> within half an hour after the time appointed for a meeting a quorum is not present, the meeting – if convened upon request of Members – shall be dissolved; in any other case it shall stand adjourned to a day, time and place determined by the Chair of MThNZ. If at such adjourned meeting a quorum is not present those present in person or by proxy shall be deemed to constitute a sufficient quorum, provided there are at least seven (7) Members/Proxies are present. Any decisions made when a quorum is not present are not valid.</w:t>
      </w:r>
    </w:p>
    <w:p w:rsidR="00000000" w:rsidDel="00000000" w:rsidP="00000000" w:rsidRDefault="00000000" w:rsidRPr="00000000" w14:paraId="000000A8">
      <w:pPr>
        <w:numPr>
          <w:ilvl w:val="1"/>
          <w:numId w:val="1"/>
        </w:numPr>
        <w:pBdr>
          <w:top w:space="0" w:sz="0" w:val="nil"/>
          <w:left w:space="0" w:sz="0" w:val="nil"/>
          <w:bottom w:space="0" w:sz="0" w:val="nil"/>
          <w:right w:space="0" w:sz="0" w:val="nil"/>
          <w:between w:space="0" w:sz="0" w:val="nil"/>
        </w:pBdr>
        <w:spacing w:after="240" w:line="276" w:lineRule="auto"/>
        <w:ind w:left="792" w:hanging="432"/>
        <w:rPr>
          <w:color w:val="000000"/>
          <w:sz w:val="20"/>
          <w:szCs w:val="20"/>
        </w:rPr>
      </w:pPr>
      <w:r w:rsidDel="00000000" w:rsidR="00000000" w:rsidRPr="00000000">
        <w:rPr>
          <w:color w:val="000000"/>
          <w:sz w:val="20"/>
          <w:szCs w:val="20"/>
          <w:rtl w:val="0"/>
        </w:rPr>
        <w:t xml:space="preserve">General Meetings may be held at one or more venues using any real-time audio, audio and visual, or electronic communication that gives each Member a reasonable opportunity to participate.</w:t>
      </w:r>
    </w:p>
    <w:p w:rsidR="00000000" w:rsidDel="00000000" w:rsidP="00000000" w:rsidRDefault="00000000" w:rsidRPr="00000000" w14:paraId="000000A9">
      <w:pPr>
        <w:numPr>
          <w:ilvl w:val="1"/>
          <w:numId w:val="1"/>
        </w:numPr>
        <w:pBdr>
          <w:top w:space="0" w:sz="0" w:val="nil"/>
          <w:left w:space="0" w:sz="0" w:val="nil"/>
          <w:bottom w:space="0" w:sz="0" w:val="nil"/>
          <w:right w:space="0" w:sz="0" w:val="nil"/>
          <w:between w:space="0" w:sz="0" w:val="nil"/>
        </w:pBdr>
        <w:spacing w:after="240" w:line="276" w:lineRule="auto"/>
        <w:ind w:left="792" w:hanging="432"/>
        <w:rPr>
          <w:color w:val="000000"/>
          <w:sz w:val="20"/>
          <w:szCs w:val="20"/>
        </w:rPr>
      </w:pPr>
      <w:r w:rsidDel="00000000" w:rsidR="00000000" w:rsidRPr="00000000">
        <w:rPr>
          <w:color w:val="000000"/>
          <w:sz w:val="20"/>
          <w:szCs w:val="20"/>
          <w:rtl w:val="0"/>
        </w:rPr>
        <w:t xml:space="preserve">All General Meetings shall be chaired by the Chair/Deputy Chair. If the Chair/Deputy Chair is absent, the meeting shall elect another Board Member to chair that meeting.</w:t>
      </w:r>
    </w:p>
    <w:p w:rsidR="00000000" w:rsidDel="00000000" w:rsidP="00000000" w:rsidRDefault="00000000" w:rsidRPr="00000000" w14:paraId="000000AA">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color w:val="000000"/>
          <w:sz w:val="20"/>
          <w:szCs w:val="20"/>
          <w:rtl w:val="0"/>
        </w:rPr>
        <w:t xml:space="preserve">Voting</w:t>
      </w:r>
      <w:r w:rsidDel="00000000" w:rsidR="00000000" w:rsidRPr="00000000">
        <w:rPr>
          <w:color w:val="000000"/>
          <w:sz w:val="20"/>
          <w:szCs w:val="20"/>
          <w:rtl w:val="0"/>
        </w:rPr>
        <w:t xml:space="preserve">: </w:t>
      </w:r>
    </w:p>
    <w:p w:rsidR="00000000" w:rsidDel="00000000" w:rsidP="00000000" w:rsidRDefault="00000000" w:rsidRPr="00000000" w14:paraId="000000AB">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Any person chairing a General Meeting has a deliberative vote and, in the event of a tied vote, a casting vote.</w:t>
      </w:r>
    </w:p>
    <w:p w:rsidR="00000000" w:rsidDel="00000000" w:rsidP="00000000" w:rsidRDefault="00000000" w:rsidRPr="00000000" w14:paraId="000000AC">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All resolutions at a General Meeting of MThNZ, unless otherwise provided in these Rules, shall be carried by a majority of votes cast by Members present, (which includes audio, audio and visual, or electronic </w:t>
      </w:r>
      <w:r w:rsidDel="00000000" w:rsidR="00000000" w:rsidRPr="00000000">
        <w:rPr>
          <w:sz w:val="20"/>
          <w:szCs w:val="20"/>
          <w:rtl w:val="0"/>
        </w:rPr>
        <w:t xml:space="preserve">communication) unless otherwise provided in these Rules.</w:t>
      </w:r>
    </w:p>
    <w:p w:rsidR="00000000" w:rsidDel="00000000" w:rsidP="00000000" w:rsidRDefault="00000000" w:rsidRPr="00000000" w14:paraId="000000AD">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Each Member shall be entitled to one (1) vote or as provided under the Act. Body corporate members are entitled to three (3) votes.</w:t>
      </w:r>
    </w:p>
    <w:p w:rsidR="00000000" w:rsidDel="00000000" w:rsidP="00000000" w:rsidRDefault="00000000" w:rsidRPr="00000000" w14:paraId="000000AE">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Voting shall be on a show of hands (which includes those present by audio, and audio and visual or electronic communication unless any person present shall demand a ballot.</w:t>
      </w:r>
    </w:p>
    <w:p w:rsidR="00000000" w:rsidDel="00000000" w:rsidP="00000000" w:rsidRDefault="00000000" w:rsidRPr="00000000" w14:paraId="000000A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Proxy vote must be received by 5pm on the day preceding the General Meeting on the prescribed form with the proxy being a Member of MThNZ.</w:t>
      </w:r>
    </w:p>
    <w:p w:rsidR="00000000" w:rsidDel="00000000" w:rsidP="00000000" w:rsidRDefault="00000000" w:rsidRPr="00000000" w14:paraId="000000B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Board may put forward motions for MThNZ to vote on (“Board Motions”), which shall be notified to Members with the notice of the General Meeting.</w:t>
      </w:r>
    </w:p>
    <w:p w:rsidR="00000000" w:rsidDel="00000000" w:rsidP="00000000" w:rsidRDefault="00000000" w:rsidRPr="00000000" w14:paraId="000000B1">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bookmarkStart w:colFirst="0" w:colLast="0" w:name="_heading=h.bjsirtjf4jzp" w:id="8"/>
      <w:bookmarkEnd w:id="8"/>
      <w:r w:rsidDel="00000000" w:rsidR="00000000" w:rsidRPr="00000000">
        <w:rPr>
          <w:color w:val="000000"/>
          <w:sz w:val="20"/>
          <w:szCs w:val="20"/>
          <w:rtl w:val="0"/>
        </w:rPr>
        <w:t xml:space="preserve">Any Member may request that a motion be voted on (“Member’s Motion”) at a General Meeting, by giving notice to the Secretary at </w:t>
      </w:r>
      <w:r w:rsidDel="00000000" w:rsidR="00000000" w:rsidRPr="00000000">
        <w:rPr>
          <w:sz w:val="20"/>
          <w:szCs w:val="20"/>
          <w:rtl w:val="0"/>
        </w:rPr>
        <w:t xml:space="preserve">least fifteen (15) Working Days before that meeting. The Member may also provide information in support of the motion (“Member’s Information”).</w:t>
      </w:r>
    </w:p>
    <w:p w:rsidR="00000000" w:rsidDel="00000000" w:rsidP="00000000" w:rsidRDefault="00000000" w:rsidRPr="00000000" w14:paraId="000000B2">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b w:val="1"/>
          <w:sz w:val="20"/>
          <w:szCs w:val="20"/>
          <w:rtl w:val="0"/>
        </w:rPr>
        <w:t xml:space="preserve">Minutes:</w:t>
      </w:r>
      <w:r w:rsidDel="00000000" w:rsidR="00000000" w:rsidRPr="00000000">
        <w:rPr>
          <w:sz w:val="20"/>
          <w:szCs w:val="20"/>
          <w:rtl w:val="0"/>
        </w:rPr>
        <w:t xml:space="preserve"> Minutes must be kept by the Secretary for all General Meetings and meetings of the Board and Board Management Group. There is an expectation that minutes or a record of any meeting is taken by all Working Groups (see Appendix 1, Rule 7.2.6)</w:t>
      </w:r>
    </w:p>
    <w:p w:rsidR="00000000" w:rsidDel="00000000" w:rsidP="00000000" w:rsidRDefault="00000000" w:rsidRPr="00000000" w14:paraId="000000B3">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Annual General Meetings</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Annual General Meetings shall be held no later than six (6) months after the balance date of MThNZ, on a date and at a location determined by the Board and consistent with any requirements in the Act, and the Rules relating to the procedure to be followed at General Meetings shall apply.</w:t>
      </w:r>
    </w:p>
    <w:p w:rsidR="00000000" w:rsidDel="00000000" w:rsidP="00000000" w:rsidRDefault="00000000" w:rsidRPr="00000000" w14:paraId="000000B5">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Annual General Meeting: business</w:t>
      </w:r>
    </w:p>
    <w:p w:rsidR="00000000" w:rsidDel="00000000" w:rsidP="00000000" w:rsidRDefault="00000000" w:rsidRPr="00000000" w14:paraId="000000B6">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business of an Annual General Meeting shall be to:</w:t>
      </w:r>
    </w:p>
    <w:p w:rsidR="00000000" w:rsidDel="00000000" w:rsidP="00000000" w:rsidRDefault="00000000" w:rsidRPr="00000000" w14:paraId="000000B7">
      <w:pPr>
        <w:numPr>
          <w:ilvl w:val="0"/>
          <w:numId w:val="17"/>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confirm the minutes of the previous Annual General Meeting,</w:t>
      </w:r>
    </w:p>
    <w:p w:rsidR="00000000" w:rsidDel="00000000" w:rsidP="00000000" w:rsidRDefault="00000000" w:rsidRPr="00000000" w14:paraId="000000B8">
      <w:pPr>
        <w:numPr>
          <w:ilvl w:val="0"/>
          <w:numId w:val="17"/>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adopt the annual report on MThNZ’s business,</w:t>
      </w:r>
    </w:p>
    <w:p w:rsidR="00000000" w:rsidDel="00000000" w:rsidP="00000000" w:rsidRDefault="00000000" w:rsidRPr="00000000" w14:paraId="000000B9">
      <w:pPr>
        <w:numPr>
          <w:ilvl w:val="0"/>
          <w:numId w:val="17"/>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adopt the Treasurer’s Report on the finances of MThNZ, and the annual Performance Report,</w:t>
      </w:r>
    </w:p>
    <w:p w:rsidR="00000000" w:rsidDel="00000000" w:rsidP="00000000" w:rsidRDefault="00000000" w:rsidRPr="00000000" w14:paraId="000000BA">
      <w:pPr>
        <w:numPr>
          <w:ilvl w:val="0"/>
          <w:numId w:val="17"/>
        </w:numPr>
        <w:pBdr>
          <w:top w:space="0" w:sz="0" w:val="nil"/>
          <w:left w:space="0" w:sz="0" w:val="nil"/>
          <w:bottom w:space="0" w:sz="0" w:val="nil"/>
          <w:right w:space="0" w:sz="0" w:val="nil"/>
          <w:between w:space="0" w:sz="0" w:val="nil"/>
        </w:pBdr>
        <w:spacing w:after="240" w:line="276" w:lineRule="auto"/>
        <w:ind w:left="1985" w:hanging="709"/>
        <w:rPr>
          <w:sz w:val="20"/>
          <w:szCs w:val="20"/>
        </w:rPr>
      </w:pPr>
      <w:r w:rsidDel="00000000" w:rsidR="00000000" w:rsidRPr="00000000">
        <w:rPr>
          <w:color w:val="000000"/>
          <w:sz w:val="20"/>
          <w:szCs w:val="20"/>
          <w:rtl w:val="0"/>
        </w:rPr>
        <w:t xml:space="preserve">confirm the election of the incoming Board </w:t>
      </w:r>
      <w:r w:rsidDel="00000000" w:rsidR="00000000" w:rsidRPr="00000000">
        <w:rPr>
          <w:sz w:val="20"/>
          <w:szCs w:val="20"/>
          <w:rtl w:val="0"/>
        </w:rPr>
        <w:t xml:space="preserve">and President in accordance with Rule 8.6,</w:t>
      </w:r>
    </w:p>
    <w:p w:rsidR="00000000" w:rsidDel="00000000" w:rsidP="00000000" w:rsidRDefault="00000000" w:rsidRPr="00000000" w14:paraId="000000BB">
      <w:pPr>
        <w:numPr>
          <w:ilvl w:val="0"/>
          <w:numId w:val="17"/>
        </w:numPr>
        <w:pBdr>
          <w:top w:space="0" w:sz="0" w:val="nil"/>
          <w:left w:space="0" w:sz="0" w:val="nil"/>
          <w:bottom w:space="0" w:sz="0" w:val="nil"/>
          <w:right w:space="0" w:sz="0" w:val="nil"/>
          <w:between w:space="0" w:sz="0" w:val="nil"/>
        </w:pBdr>
        <w:spacing w:after="240" w:line="276" w:lineRule="auto"/>
        <w:ind w:left="1985" w:hanging="709"/>
        <w:rPr>
          <w:sz w:val="20"/>
          <w:szCs w:val="20"/>
        </w:rPr>
      </w:pPr>
      <w:r w:rsidDel="00000000" w:rsidR="00000000" w:rsidRPr="00000000">
        <w:rPr>
          <w:sz w:val="20"/>
          <w:szCs w:val="20"/>
          <w:rtl w:val="0"/>
        </w:rPr>
        <w:t xml:space="preserve">consider any motions and /or reports, including te Tiriti responsiveness plan,</w:t>
      </w:r>
    </w:p>
    <w:p w:rsidR="00000000" w:rsidDel="00000000" w:rsidP="00000000" w:rsidRDefault="00000000" w:rsidRPr="00000000" w14:paraId="000000BC">
      <w:pPr>
        <w:numPr>
          <w:ilvl w:val="0"/>
          <w:numId w:val="17"/>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consider any general business.</w:t>
      </w:r>
    </w:p>
    <w:p w:rsidR="00000000" w:rsidDel="00000000" w:rsidP="00000000" w:rsidRDefault="00000000" w:rsidRPr="00000000" w14:paraId="000000BD">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Board must, at each Annual General Meeting, present the following information:</w:t>
      </w:r>
    </w:p>
    <w:p w:rsidR="00000000" w:rsidDel="00000000" w:rsidP="00000000" w:rsidRDefault="00000000" w:rsidRPr="00000000" w14:paraId="000000BE">
      <w:pPr>
        <w:numPr>
          <w:ilvl w:val="0"/>
          <w:numId w:val="18"/>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an annual report on the affairs of MThNZ during the most recently completed accounting period,</w:t>
      </w:r>
    </w:p>
    <w:p w:rsidR="00000000" w:rsidDel="00000000" w:rsidP="00000000" w:rsidRDefault="00000000" w:rsidRPr="00000000" w14:paraId="000000BF">
      <w:pPr>
        <w:numPr>
          <w:ilvl w:val="0"/>
          <w:numId w:val="18"/>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annual financial statements for that period, and</w:t>
      </w:r>
    </w:p>
    <w:p w:rsidR="00000000" w:rsidDel="00000000" w:rsidP="00000000" w:rsidRDefault="00000000" w:rsidRPr="00000000" w14:paraId="000000C0">
      <w:pPr>
        <w:numPr>
          <w:ilvl w:val="0"/>
          <w:numId w:val="18"/>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notice of any disclosures of conflicts of interest made by Board Members during that period (including a brief summary of the matters, or types of matters, to which those disclosures relate).</w:t>
      </w:r>
    </w:p>
    <w:p w:rsidR="00000000" w:rsidDel="00000000" w:rsidP="00000000" w:rsidRDefault="00000000" w:rsidRPr="00000000" w14:paraId="000000C1">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Special General Meetings</w:t>
      </w:r>
    </w:p>
    <w:p w:rsidR="00000000" w:rsidDel="00000000" w:rsidP="00000000" w:rsidRDefault="00000000" w:rsidRPr="00000000" w14:paraId="000000C2">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Special General Meetings may be called at any time by the Board by resolution. The Board must call a Special General Meeting if the Secretary receives a written request signed by at least ten (10) percent of Members. Any resolution or written request must state the business that the Special General Meeting is to deal with.</w:t>
      </w:r>
    </w:p>
    <w:p w:rsidR="00000000" w:rsidDel="00000000" w:rsidP="00000000" w:rsidRDefault="00000000" w:rsidRPr="00000000" w14:paraId="000000C3">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Rules relating to the procedure to be followed at General Meetings shall apply to a Special General Meeting, and a Special General Meeting shall only consider and deal with the business specified in the Board’s resolution or the written request by Members for the Meeting.</w:t>
      </w:r>
    </w:p>
    <w:p w:rsidR="00000000" w:rsidDel="00000000" w:rsidP="00000000" w:rsidRDefault="00000000" w:rsidRPr="00000000" w14:paraId="000000C4">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Written resolutions: </w:t>
      </w:r>
      <w:r w:rsidDel="00000000" w:rsidR="00000000" w:rsidRPr="00000000">
        <w:rPr>
          <w:color w:val="000000"/>
          <w:sz w:val="20"/>
          <w:szCs w:val="20"/>
          <w:rtl w:val="0"/>
        </w:rPr>
        <w:t xml:space="preserve">Written resolutions may not be passed in lieu of a General Meeting.</w:t>
      </w:r>
      <w:r w:rsidDel="00000000" w:rsidR="00000000" w:rsidRPr="00000000">
        <w:rPr>
          <w:rtl w:val="0"/>
        </w:rPr>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3hlf08h9xq71" w:id="9"/>
      <w:bookmarkEnd w:id="9"/>
      <w:r w:rsidDel="00000000" w:rsidR="00000000" w:rsidRPr="00000000">
        <w:rPr>
          <w:b w:val="1"/>
          <w:color w:val="000000"/>
          <w:sz w:val="20"/>
          <w:szCs w:val="20"/>
          <w:rtl w:val="0"/>
        </w:rPr>
        <w:t xml:space="preserve">BOARD</w:t>
      </w:r>
      <w:r w:rsidDel="00000000" w:rsidR="00000000" w:rsidRPr="00000000">
        <w:rPr>
          <w:rtl w:val="0"/>
        </w:rPr>
      </w:r>
    </w:p>
    <w:p w:rsidR="00000000" w:rsidDel="00000000" w:rsidP="00000000" w:rsidRDefault="00000000" w:rsidRPr="00000000" w14:paraId="000000C6">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bookmarkStart w:colFirst="0" w:colLast="0" w:name="_heading=h.9ltnyk8y2dd" w:id="10"/>
      <w:bookmarkEnd w:id="10"/>
      <w:r w:rsidDel="00000000" w:rsidR="00000000" w:rsidRPr="00000000">
        <w:rPr>
          <w:b w:val="1"/>
          <w:color w:val="000000"/>
          <w:sz w:val="20"/>
          <w:szCs w:val="20"/>
          <w:rtl w:val="0"/>
        </w:rPr>
        <w:t xml:space="preserve">Composition</w:t>
      </w:r>
    </w:p>
    <w:p w:rsidR="00000000" w:rsidDel="00000000" w:rsidP="00000000" w:rsidRDefault="00000000" w:rsidRPr="00000000" w14:paraId="000000C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bookmarkStart w:colFirst="0" w:colLast="0" w:name="_heading=h.dm2m9g56lsx5" w:id="11"/>
      <w:bookmarkEnd w:id="11"/>
      <w:r w:rsidDel="00000000" w:rsidR="00000000" w:rsidRPr="00000000">
        <w:rPr>
          <w:color w:val="000000"/>
          <w:sz w:val="20"/>
          <w:szCs w:val="20"/>
          <w:rtl w:val="0"/>
        </w:rPr>
        <w:t xml:space="preserve">The Board will consist of at least six (6) and up to eight (8) Members who are natural persons and not disqualified by these Rules or the Act. The Board will include: a Chair, a Deputy Chair, and a Secretary and a Treasurer (who may be the same person). </w:t>
      </w:r>
    </w:p>
    <w:p w:rsidR="00000000" w:rsidDel="00000000" w:rsidP="00000000" w:rsidRDefault="00000000" w:rsidRPr="00000000" w14:paraId="000000C8">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At least half of the Board must be NZ Registered Music Therapists, elected by a ballot as provided for in these Rules.</w:t>
      </w:r>
    </w:p>
    <w:p w:rsidR="00000000" w:rsidDel="00000000" w:rsidP="00000000" w:rsidRDefault="00000000" w:rsidRPr="00000000" w14:paraId="000000C9">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In addition, the Board shall have the power to co-opt not more than four (4) persons who shall serve on the Board until the next election. All Board members shall have the rights and privileges of Membership, including voting, but co-opted persons are not liable to pay a subscription, if not a Member.</w:t>
      </w:r>
    </w:p>
    <w:p w:rsidR="00000000" w:rsidDel="00000000" w:rsidP="00000000" w:rsidRDefault="00000000" w:rsidRPr="00000000" w14:paraId="000000CA">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Board may appoint any person (who need not be a Member of the Board nor a Member) to perform any special function or fill any special office, whether honorary or paid, and if paid, fix their remuneration. Any person appointed shall continue in office as determined by the Board.</w:t>
      </w:r>
    </w:p>
    <w:p w:rsidR="00000000" w:rsidDel="00000000" w:rsidP="00000000" w:rsidRDefault="00000000" w:rsidRPr="00000000" w14:paraId="000000CB">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See Appendix 1 for further details including the Board roles and responsibilities.</w:t>
      </w:r>
    </w:p>
    <w:p w:rsidR="00000000" w:rsidDel="00000000" w:rsidP="00000000" w:rsidRDefault="00000000" w:rsidRPr="00000000" w14:paraId="000000CC">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Function</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From the end of each Annual General Meeting until the end of the next, MThNZ shall be governed by the Board, which shall be accountable to the Members for the advancement of MThNZ’s purposes and the implementation of resolutions approved by any General Meeting.</w:t>
      </w:r>
    </w:p>
    <w:p w:rsidR="00000000" w:rsidDel="00000000" w:rsidP="00000000" w:rsidRDefault="00000000" w:rsidRPr="00000000" w14:paraId="000000CE">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Powers</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240" w:line="276" w:lineRule="auto"/>
        <w:ind w:left="567" w:firstLine="0"/>
        <w:rPr>
          <w:sz w:val="20"/>
          <w:szCs w:val="20"/>
        </w:rPr>
      </w:pPr>
      <w:r w:rsidDel="00000000" w:rsidR="00000000" w:rsidRPr="00000000">
        <w:rPr>
          <w:sz w:val="20"/>
          <w:szCs w:val="20"/>
          <w:rtl w:val="0"/>
        </w:rPr>
        <w:t xml:space="preserve">Subject to these Rules and any resolution of any General Meeting, the Board may:</w:t>
      </w:r>
    </w:p>
    <w:p w:rsidR="00000000" w:rsidDel="00000000" w:rsidP="00000000" w:rsidRDefault="00000000" w:rsidRPr="00000000" w14:paraId="000000D0">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exercise all MThNZ’s powers, other than those required by the Act or by these Rules to be exercised by MThNZ in a General Meeting, and </w:t>
      </w:r>
    </w:p>
    <w:p w:rsidR="00000000" w:rsidDel="00000000" w:rsidP="00000000" w:rsidRDefault="00000000" w:rsidRPr="00000000" w14:paraId="000000D1">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enter into contracts on behalf of MThNZ or delegate such power to a Board Member, Working Group, independent contractor, employee, or other person.</w:t>
      </w:r>
    </w:p>
    <w:p w:rsidR="00000000" w:rsidDel="00000000" w:rsidP="00000000" w:rsidRDefault="00000000" w:rsidRPr="00000000" w14:paraId="000000D2">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Board Member duties </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240" w:line="276" w:lineRule="auto"/>
        <w:ind w:left="567" w:firstLine="0"/>
        <w:rPr>
          <w:sz w:val="20"/>
          <w:szCs w:val="20"/>
        </w:rPr>
      </w:pPr>
      <w:r w:rsidDel="00000000" w:rsidR="00000000" w:rsidRPr="00000000">
        <w:rPr>
          <w:sz w:val="20"/>
          <w:szCs w:val="20"/>
          <w:rtl w:val="0"/>
        </w:rPr>
        <w:t xml:space="preserve">At all times each Board member:</w:t>
      </w:r>
    </w:p>
    <w:p w:rsidR="00000000" w:rsidDel="00000000" w:rsidP="00000000" w:rsidRDefault="00000000" w:rsidRPr="00000000" w14:paraId="000000D4">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will act in good faith and in what they believe to be the best interests of MThNZ, including not pursuing their own interests at the expense of MThNZ’s interests. See Appendix 1 for duties relating to declaring interests and managing conflict of interests;</w:t>
      </w:r>
    </w:p>
    <w:p w:rsidR="00000000" w:rsidDel="00000000" w:rsidP="00000000" w:rsidRDefault="00000000" w:rsidRPr="00000000" w14:paraId="000000D5">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will exercise all powers for a proper purpose;</w:t>
      </w:r>
    </w:p>
    <w:p w:rsidR="00000000" w:rsidDel="00000000" w:rsidP="00000000" w:rsidRDefault="00000000" w:rsidRPr="00000000" w14:paraId="000000D6">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will not act, or agree to MThNZ acting, in a manner that contravenes the law or this Constitution;</w:t>
      </w:r>
    </w:p>
    <w:p w:rsidR="00000000" w:rsidDel="00000000" w:rsidP="00000000" w:rsidRDefault="00000000" w:rsidRPr="00000000" w14:paraId="000000D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when exercising powers or performing duties as a Board Member, will exercise care and diligence that a reasonable person with the same responsibilities would exercise in the same circumstances taking into account, but without limitation, the nature of MThNZ, the nature of the decision, and the position of the Board Member and the nature of the responsibilities undertaken;</w:t>
      </w:r>
    </w:p>
    <w:p w:rsidR="00000000" w:rsidDel="00000000" w:rsidP="00000000" w:rsidRDefault="00000000" w:rsidRPr="00000000" w14:paraId="000000D8">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will not agree to, or cause or allow the activities of MThNZ to be carried on in a manner likely to create a substantial risk of serious loss to MThNZ or its creditors;</w:t>
      </w:r>
    </w:p>
    <w:p w:rsidR="00000000" w:rsidDel="00000000" w:rsidP="00000000" w:rsidRDefault="00000000" w:rsidRPr="00000000" w14:paraId="000000D9">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will not agree to MThNZ incurring an obligation unless they believe at that time on reasonable grounds that MThNZ will be able to perform the obligation when it is required to do so.</w:t>
      </w:r>
    </w:p>
    <w:p w:rsidR="00000000" w:rsidDel="00000000" w:rsidP="00000000" w:rsidRDefault="00000000" w:rsidRPr="00000000" w14:paraId="000000DA">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have a willingness to learn and understand te ao Māori.</w:t>
      </w:r>
    </w:p>
    <w:p w:rsidR="00000000" w:rsidDel="00000000" w:rsidP="00000000" w:rsidRDefault="00000000" w:rsidRPr="00000000" w14:paraId="000000DB">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Qualifications</w:t>
      </w:r>
    </w:p>
    <w:p w:rsidR="00000000" w:rsidDel="00000000" w:rsidP="00000000" w:rsidRDefault="00000000" w:rsidRPr="00000000" w14:paraId="000000DC">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Prior to election or appointment, every Board Member must consent in writing to be a Board Member and certify in writing that they are not disqualified from being appointed or holding office as a Board Member by these Rules or the Act.</w:t>
      </w:r>
    </w:p>
    <w:p w:rsidR="00000000" w:rsidDel="00000000" w:rsidP="00000000" w:rsidRDefault="00000000" w:rsidRPr="00000000" w14:paraId="000000DD">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following persons are disqualified from being appointed or holding office as a Board Member:</w:t>
      </w:r>
    </w:p>
    <w:p w:rsidR="00000000" w:rsidDel="00000000" w:rsidP="00000000" w:rsidRDefault="00000000" w:rsidRPr="00000000" w14:paraId="000000DE">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is under 16 years of age;</w:t>
      </w:r>
    </w:p>
    <w:p w:rsidR="00000000" w:rsidDel="00000000" w:rsidP="00000000" w:rsidRDefault="00000000" w:rsidRPr="00000000" w14:paraId="000000DF">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is an undischarged bankrupt;</w:t>
      </w:r>
    </w:p>
    <w:p w:rsidR="00000000" w:rsidDel="00000000" w:rsidP="00000000" w:rsidRDefault="00000000" w:rsidRPr="00000000" w14:paraId="000000E0">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is prohibited from being a director or promoter of, or being concerned or taking part in the management of, an incorporated or unincorporated body under the Companies Act 1993, the Financial Markets Conduct Act 2013, or the Takeovers Act 1993.</w:t>
      </w:r>
    </w:p>
    <w:p w:rsidR="00000000" w:rsidDel="00000000" w:rsidP="00000000" w:rsidRDefault="00000000" w:rsidRPr="00000000" w14:paraId="000000E1">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is disqualified from being a member of the Board of a charitable entity under section 31(4)(b) of the Charities Act 2005.</w:t>
      </w:r>
    </w:p>
    <w:p w:rsidR="00000000" w:rsidDel="00000000" w:rsidP="00000000" w:rsidRDefault="00000000" w:rsidRPr="00000000" w14:paraId="000000E2">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been convicted of any of the following, and has been sentenced for the office, within the last seven (7) years:</w:t>
      </w:r>
    </w:p>
    <w:p w:rsidR="00000000" w:rsidDel="00000000" w:rsidP="00000000" w:rsidRDefault="00000000" w:rsidRPr="00000000" w14:paraId="000000E3">
      <w:pPr>
        <w:numPr>
          <w:ilvl w:val="0"/>
          <w:numId w:val="2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an offence under subpart 6 of Part 4,</w:t>
      </w:r>
    </w:p>
    <w:p w:rsidR="00000000" w:rsidDel="00000000" w:rsidP="00000000" w:rsidRDefault="00000000" w:rsidRPr="00000000" w14:paraId="000000E4">
      <w:pPr>
        <w:numPr>
          <w:ilvl w:val="0"/>
          <w:numId w:val="2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 crime involving dishonesty (within the meaning of section 2 (1) of the Crimes Act   1961,</w:t>
      </w:r>
    </w:p>
    <w:p w:rsidR="00000000" w:rsidDel="00000000" w:rsidP="00000000" w:rsidRDefault="00000000" w:rsidRPr="00000000" w14:paraId="000000E5">
      <w:pPr>
        <w:numPr>
          <w:ilvl w:val="0"/>
          <w:numId w:val="2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an offence under section 143B of the Tax Administration Act 1994,</w:t>
      </w:r>
    </w:p>
    <w:p w:rsidR="00000000" w:rsidDel="00000000" w:rsidP="00000000" w:rsidRDefault="00000000" w:rsidRPr="00000000" w14:paraId="000000E6">
      <w:pPr>
        <w:numPr>
          <w:ilvl w:val="0"/>
          <w:numId w:val="2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an offence, in a country other than New Zealand, that is substantially similar to an offence specified in subparagraphs (i) to (iii),</w:t>
      </w:r>
    </w:p>
    <w:p w:rsidR="00000000" w:rsidDel="00000000" w:rsidP="00000000" w:rsidRDefault="00000000" w:rsidRPr="00000000" w14:paraId="000000E7">
      <w:pPr>
        <w:numPr>
          <w:ilvl w:val="0"/>
          <w:numId w:val="2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 money laundering offence or an offence relating to the financing of terrorism, whether in New Zealand or elsewhere;</w:t>
      </w:r>
    </w:p>
    <w:p w:rsidR="00000000" w:rsidDel="00000000" w:rsidP="00000000" w:rsidRDefault="00000000" w:rsidRPr="00000000" w14:paraId="000000E8">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subject to:</w:t>
      </w:r>
    </w:p>
    <w:p w:rsidR="00000000" w:rsidDel="00000000" w:rsidP="00000000" w:rsidRDefault="00000000" w:rsidRPr="00000000" w14:paraId="000000E9">
      <w:pPr>
        <w:numPr>
          <w:ilvl w:val="0"/>
          <w:numId w:val="1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an order under section 108 of the Credit Contracts and Consumer Finance Act 2003; or</w:t>
      </w:r>
    </w:p>
    <w:p w:rsidR="00000000" w:rsidDel="00000000" w:rsidP="00000000" w:rsidRDefault="00000000" w:rsidRPr="00000000" w14:paraId="000000EA">
      <w:pPr>
        <w:numPr>
          <w:ilvl w:val="0"/>
          <w:numId w:val="1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 forfeiture order under the Criminal Proceeds (Recovery) Act 2009; or</w:t>
        <w:tab/>
      </w:r>
    </w:p>
    <w:p w:rsidR="00000000" w:rsidDel="00000000" w:rsidP="00000000" w:rsidRDefault="00000000" w:rsidRPr="00000000" w14:paraId="000000EB">
      <w:pPr>
        <w:numPr>
          <w:ilvl w:val="0"/>
          <w:numId w:val="1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 property order made under the Protection of Personal and Property Rights Act 1988, or whose property is managed by a trustee corporation under Section 32 of that Act;</w:t>
      </w:r>
    </w:p>
    <w:p w:rsidR="00000000" w:rsidDel="00000000" w:rsidP="00000000" w:rsidRDefault="00000000" w:rsidRPr="00000000" w14:paraId="000000EC">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is disqualified from being a member of the Board of a charitable entity </w:t>
      </w:r>
      <w:r w:rsidDel="00000000" w:rsidR="00000000" w:rsidRPr="00000000">
        <w:rPr>
          <w:sz w:val="20"/>
          <w:szCs w:val="20"/>
          <w:rtl w:val="0"/>
        </w:rPr>
        <w:t xml:space="preserve">under section 16 of the Charities Act 2005.</w:t>
      </w:r>
    </w:p>
    <w:p w:rsidR="00000000" w:rsidDel="00000000" w:rsidP="00000000" w:rsidRDefault="00000000" w:rsidRPr="00000000" w14:paraId="000000ED">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Election and Term  </w:t>
      </w:r>
      <w:r w:rsidDel="00000000" w:rsidR="00000000" w:rsidRPr="00000000">
        <w:rPr>
          <w:rtl w:val="0"/>
        </w:rPr>
      </w:r>
    </w:p>
    <w:p w:rsidR="00000000" w:rsidDel="00000000" w:rsidP="00000000" w:rsidRDefault="00000000" w:rsidRPr="00000000" w14:paraId="000000EE">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b w:val="1"/>
          <w:sz w:val="20"/>
          <w:szCs w:val="20"/>
          <w:rtl w:val="0"/>
        </w:rPr>
        <w:t xml:space="preserve">Election: </w:t>
      </w:r>
      <w:r w:rsidDel="00000000" w:rsidR="00000000" w:rsidRPr="00000000">
        <w:rPr>
          <w:sz w:val="20"/>
          <w:szCs w:val="20"/>
          <w:rtl w:val="0"/>
        </w:rPr>
        <w:t xml:space="preserve">Board members and the President are elected and the election process is set out in Appendix 1.</w:t>
      </w:r>
    </w:p>
    <w:p w:rsidR="00000000" w:rsidDel="00000000" w:rsidP="00000000" w:rsidRDefault="00000000" w:rsidRPr="00000000" w14:paraId="000000EF">
      <w:pPr>
        <w:numPr>
          <w:ilvl w:val="2"/>
          <w:numId w:val="1"/>
        </w:numPr>
        <w:pBdr>
          <w:top w:space="0" w:sz="0" w:val="nil"/>
          <w:left w:space="0" w:sz="0" w:val="nil"/>
          <w:bottom w:space="0" w:sz="0" w:val="nil"/>
          <w:right w:space="0" w:sz="0" w:val="nil"/>
          <w:between w:space="0" w:sz="0" w:val="nil"/>
        </w:pBdr>
        <w:spacing w:after="240" w:line="276" w:lineRule="auto"/>
        <w:ind w:left="1276" w:hanging="709"/>
        <w:rPr>
          <w:b w:val="1"/>
          <w:sz w:val="20"/>
          <w:szCs w:val="20"/>
        </w:rPr>
      </w:pPr>
      <w:r w:rsidDel="00000000" w:rsidR="00000000" w:rsidRPr="00000000">
        <w:rPr>
          <w:b w:val="1"/>
          <w:sz w:val="20"/>
          <w:szCs w:val="20"/>
          <w:rtl w:val="0"/>
        </w:rPr>
        <w:t xml:space="preserve">Term: </w:t>
      </w:r>
      <w:r w:rsidDel="00000000" w:rsidR="00000000" w:rsidRPr="00000000">
        <w:rPr>
          <w:sz w:val="20"/>
          <w:szCs w:val="20"/>
          <w:rtl w:val="0"/>
        </w:rPr>
        <w:t xml:space="preserve">The term of office for all Board Members shall be two years.</w:t>
      </w:r>
      <w:r w:rsidDel="00000000" w:rsidR="00000000" w:rsidRPr="00000000">
        <w:rPr>
          <w:rtl w:val="0"/>
        </w:rPr>
      </w:r>
    </w:p>
    <w:p w:rsidR="00000000" w:rsidDel="00000000" w:rsidP="00000000" w:rsidRDefault="00000000" w:rsidRPr="00000000" w14:paraId="000000F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sz w:val="20"/>
          <w:szCs w:val="20"/>
          <w:rtl w:val="0"/>
        </w:rPr>
        <w:t xml:space="preserve">No B</w:t>
      </w:r>
      <w:r w:rsidDel="00000000" w:rsidR="00000000" w:rsidRPr="00000000">
        <w:rPr>
          <w:color w:val="000000"/>
          <w:sz w:val="20"/>
          <w:szCs w:val="20"/>
          <w:rtl w:val="0"/>
        </w:rPr>
        <w:t xml:space="preserve">oard Member or President shall serve for more than three (3) consecutive terms.</w:t>
      </w:r>
    </w:p>
    <w:p w:rsidR="00000000" w:rsidDel="00000000" w:rsidP="00000000" w:rsidRDefault="00000000" w:rsidRPr="00000000" w14:paraId="000000F1">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No Chair shall serve for more than three (3) consecutive terms as Chair.</w:t>
      </w:r>
    </w:p>
    <w:p w:rsidR="00000000" w:rsidDel="00000000" w:rsidP="00000000" w:rsidRDefault="00000000" w:rsidRPr="00000000" w14:paraId="000000F2">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In the case of resignation or removal of a Board Member, the office vacated can remain vacant until the next Annual General Meeting, or a person can be co-opted for the remainder of the elected period.</w:t>
      </w:r>
    </w:p>
    <w:p w:rsidR="00000000" w:rsidDel="00000000" w:rsidP="00000000" w:rsidRDefault="00000000" w:rsidRPr="00000000" w14:paraId="000000F3">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Insurance and Indemnity</w:t>
      </w:r>
    </w:p>
    <w:p w:rsidR="00000000" w:rsidDel="00000000" w:rsidP="00000000" w:rsidRDefault="00000000" w:rsidRPr="00000000" w14:paraId="000000F4">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To the extent permitted under the Act, MThNZ will:</w:t>
      </w:r>
    </w:p>
    <w:p w:rsidR="00000000" w:rsidDel="00000000" w:rsidP="00000000" w:rsidRDefault="00000000" w:rsidRPr="00000000" w14:paraId="000000F5">
      <w:pPr>
        <w:numPr>
          <w:ilvl w:val="0"/>
          <w:numId w:val="12"/>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effect insurance for the benefit of Board Members where it is both cost effective and the risks are insurable;</w:t>
      </w:r>
    </w:p>
    <w:p w:rsidR="00000000" w:rsidDel="00000000" w:rsidP="00000000" w:rsidRDefault="00000000" w:rsidRPr="00000000" w14:paraId="000000F6">
      <w:pPr>
        <w:numPr>
          <w:ilvl w:val="0"/>
          <w:numId w:val="12"/>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fully indemnify Board Members for areas not, or unable to be, covered by insurance.</w:t>
      </w:r>
    </w:p>
    <w:p w:rsidR="00000000" w:rsidDel="00000000" w:rsidP="00000000" w:rsidRDefault="00000000" w:rsidRPr="00000000" w14:paraId="000000F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MThNZ is not permitted to insure or indemnify a Board member against criminal liability, or a liability that arises from a failure to act in good faith and in what the Board member believes to be in the best interests of MThNZ.</w:t>
      </w:r>
    </w:p>
    <w:p w:rsidR="00000000" w:rsidDel="00000000" w:rsidP="00000000" w:rsidRDefault="00000000" w:rsidRPr="00000000" w14:paraId="000000F8">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Removal of Board Member</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240" w:line="276" w:lineRule="auto"/>
        <w:ind w:left="567" w:firstLine="0"/>
        <w:rPr>
          <w:color w:val="ff0000"/>
          <w:sz w:val="20"/>
          <w:szCs w:val="20"/>
        </w:rPr>
      </w:pPr>
      <w:r w:rsidDel="00000000" w:rsidR="00000000" w:rsidRPr="00000000">
        <w:rPr>
          <w:color w:val="000000"/>
          <w:sz w:val="20"/>
          <w:szCs w:val="20"/>
          <w:rtl w:val="0"/>
        </w:rPr>
        <w:t xml:space="preserve">Where a complaint is made about the actions or inaction of a Board Member and not in the Board Member’s capacity as a Member of MThNZ, including being absent without notice for three (3) successive Board meetings, and discriminatory behaviour including racism or bullying</w:t>
      </w:r>
      <w:r w:rsidDel="00000000" w:rsidR="00000000" w:rsidRPr="00000000">
        <w:rPr>
          <w:color w:val="ff0000"/>
          <w:sz w:val="20"/>
          <w:szCs w:val="20"/>
          <w:rtl w:val="0"/>
        </w:rPr>
        <w:t xml:space="preserve">, </w:t>
      </w:r>
      <w:r w:rsidDel="00000000" w:rsidR="00000000" w:rsidRPr="00000000">
        <w:rPr>
          <w:sz w:val="20"/>
          <w:szCs w:val="20"/>
          <w:rtl w:val="0"/>
        </w:rPr>
        <w:t xml:space="preserve">clause 12.9 applies.</w:t>
      </w:r>
      <w:r w:rsidDel="00000000" w:rsidR="00000000" w:rsidRPr="00000000">
        <w:rPr>
          <w:rtl w:val="0"/>
        </w:rPr>
      </w:r>
    </w:p>
    <w:p w:rsidR="00000000" w:rsidDel="00000000" w:rsidP="00000000" w:rsidRDefault="00000000" w:rsidRPr="00000000" w14:paraId="000000FA">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If the complaint is upheld the Board Member may be removed from the Board by a resolution of the Board or a General Meeting, in either case, passed by a simple majority of those present and voting.</w:t>
      </w:r>
    </w:p>
    <w:p w:rsidR="00000000" w:rsidDel="00000000" w:rsidP="00000000" w:rsidRDefault="00000000" w:rsidRPr="00000000" w14:paraId="000000FB">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Cessation of Board Membership</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 Board Member shall be deemed to have ceased to be a Board Member if that person ceases to be a Member unless co-opted under special provisions. Each Board Member shall within ten (10) Working Days of submitting a resignation or ceasing to hold office, deliver to the Secretary all books, papers and other property of MThNZ held by such former Board Member and delete all such material held in electronic material on their devices, and certify to the Secretary that they have done so.</w:t>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c6ht7hyipwgj" w:id="12"/>
      <w:bookmarkEnd w:id="12"/>
      <w:r w:rsidDel="00000000" w:rsidR="00000000" w:rsidRPr="00000000">
        <w:rPr>
          <w:b w:val="1"/>
          <w:color w:val="000000"/>
          <w:sz w:val="20"/>
          <w:szCs w:val="20"/>
          <w:rtl w:val="0"/>
        </w:rPr>
        <w:t xml:space="preserve">RECORDS</w:t>
      </w:r>
      <w:r w:rsidDel="00000000" w:rsidR="00000000" w:rsidRPr="00000000">
        <w:rPr>
          <w:rtl w:val="0"/>
        </w:rPr>
      </w:r>
    </w:p>
    <w:p w:rsidR="00000000" w:rsidDel="00000000" w:rsidP="00000000" w:rsidRDefault="00000000" w:rsidRPr="00000000" w14:paraId="000000FE">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Register of Members</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The Secretary shall keep an up-to-date Register of Members, recording for each Member their name, contact details, the date they became a Member, and any other information required by these Rules or prescribed by Regulations under the Act. The purpose of this information is to allow the organisation to distribute information to members by email and at times, such as for the NZ Journal of Music Therapy, to send material by mail. On resignation the contact information will be deleted within a reasonable period.</w:t>
      </w:r>
    </w:p>
    <w:p w:rsidR="00000000" w:rsidDel="00000000" w:rsidP="00000000" w:rsidRDefault="00000000" w:rsidRPr="00000000" w14:paraId="00000100">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Contents of Register of Members</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The information contained in the Register of Members shall include each Member’s:</w:t>
      </w:r>
    </w:p>
    <w:p w:rsidR="00000000" w:rsidDel="00000000" w:rsidP="00000000" w:rsidRDefault="00000000" w:rsidRPr="00000000" w14:paraId="00000102">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postal or email address (preferably both)</w:t>
      </w:r>
    </w:p>
    <w:p w:rsidR="00000000" w:rsidDel="00000000" w:rsidP="00000000" w:rsidRDefault="00000000" w:rsidRPr="00000000" w14:paraId="00000103">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phone number (landline or mobile)</w:t>
      </w:r>
    </w:p>
    <w:p w:rsidR="00000000" w:rsidDel="00000000" w:rsidP="00000000" w:rsidRDefault="00000000" w:rsidRPr="00000000" w14:paraId="00000104">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date of the Member becoming a Member</w:t>
      </w:r>
    </w:p>
    <w:p w:rsidR="00000000" w:rsidDel="00000000" w:rsidP="00000000" w:rsidRDefault="00000000" w:rsidRPr="00000000" w14:paraId="00000105">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details of whether the Member is financial or unfinancial.</w:t>
      </w:r>
    </w:p>
    <w:p w:rsidR="00000000" w:rsidDel="00000000" w:rsidP="00000000" w:rsidRDefault="00000000" w:rsidRPr="00000000" w14:paraId="00000106">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Every Member shall promptly advise the Secretary of any change of their contact details.</w:t>
      </w:r>
    </w:p>
    <w:p w:rsidR="00000000" w:rsidDel="00000000" w:rsidP="00000000" w:rsidRDefault="00000000" w:rsidRPr="00000000" w14:paraId="00000107">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Access to Register of Members    </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With reasonable notice and at reasonable times, the Secretary shall make the Register of Members available for inspection by Members and Board Members. However, no access will be given to information on the Register of Members or any other person, other than as required by law.</w:t>
      </w:r>
    </w:p>
    <w:p w:rsidR="00000000" w:rsidDel="00000000" w:rsidP="00000000" w:rsidRDefault="00000000" w:rsidRPr="00000000" w14:paraId="00000109">
      <w:pPr>
        <w:numPr>
          <w:ilvl w:val="0"/>
          <w:numId w:val="1"/>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7obixbv7bxs2" w:id="13"/>
      <w:bookmarkEnd w:id="13"/>
      <w:r w:rsidDel="00000000" w:rsidR="00000000" w:rsidRPr="00000000">
        <w:rPr>
          <w:b w:val="1"/>
          <w:color w:val="000000"/>
          <w:sz w:val="20"/>
          <w:szCs w:val="20"/>
          <w:rtl w:val="0"/>
        </w:rPr>
        <w:t xml:space="preserve">REGISTER OF INTERESTS AND OTHER INFORMATION</w:t>
      </w:r>
      <w:r w:rsidDel="00000000" w:rsidR="00000000" w:rsidRPr="00000000">
        <w:rPr>
          <w:rtl w:val="0"/>
        </w:rPr>
      </w:r>
    </w:p>
    <w:p w:rsidR="00000000" w:rsidDel="00000000" w:rsidP="00000000" w:rsidRDefault="00000000" w:rsidRPr="00000000" w14:paraId="0000010A">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Secretary shall at all times maintain an up-to-date register of the interests disclosed by Board Members.</w:t>
      </w:r>
    </w:p>
    <w:p w:rsidR="00000000" w:rsidDel="00000000" w:rsidP="00000000" w:rsidRDefault="00000000" w:rsidRPr="00000000" w14:paraId="0000010B">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color w:val="000000"/>
          <w:sz w:val="20"/>
          <w:szCs w:val="20"/>
          <w:rtl w:val="0"/>
        </w:rPr>
        <w:t xml:space="preserve">Access to other information</w:t>
      </w:r>
      <w:r w:rsidDel="00000000" w:rsidR="00000000" w:rsidRPr="00000000">
        <w:rPr>
          <w:color w:val="000000"/>
          <w:sz w:val="20"/>
          <w:szCs w:val="20"/>
          <w:rtl w:val="0"/>
        </w:rPr>
        <w:t xml:space="preserve">:</w:t>
      </w:r>
    </w:p>
    <w:p w:rsidR="00000000" w:rsidDel="00000000" w:rsidP="00000000" w:rsidRDefault="00000000" w:rsidRPr="00000000" w14:paraId="0000010C">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Member may at any time make a written request for information held by MThNZ. The request must specify the information sought in sufficient detail to enable the information to be identified.</w:t>
      </w:r>
    </w:p>
    <w:p w:rsidR="00000000" w:rsidDel="00000000" w:rsidP="00000000" w:rsidRDefault="00000000" w:rsidRPr="00000000" w14:paraId="0000010D">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MThNZ must, within a reasonable time after receiving a request:</w:t>
      </w:r>
    </w:p>
    <w:p w:rsidR="00000000" w:rsidDel="00000000" w:rsidP="00000000" w:rsidRDefault="00000000" w:rsidRPr="00000000" w14:paraId="0000010E">
      <w:pPr>
        <w:numPr>
          <w:ilvl w:val="0"/>
          <w:numId w:val="2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provide the information, or</w:t>
      </w:r>
    </w:p>
    <w:p w:rsidR="00000000" w:rsidDel="00000000" w:rsidP="00000000" w:rsidRDefault="00000000" w:rsidRPr="00000000" w14:paraId="0000010F">
      <w:pPr>
        <w:numPr>
          <w:ilvl w:val="0"/>
          <w:numId w:val="2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agree to provide the information within a specified period, or</w:t>
      </w:r>
    </w:p>
    <w:p w:rsidR="00000000" w:rsidDel="00000000" w:rsidP="00000000" w:rsidRDefault="00000000" w:rsidRPr="00000000" w14:paraId="00000110">
      <w:pPr>
        <w:numPr>
          <w:ilvl w:val="0"/>
          <w:numId w:val="2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agree to provide the information within a specified period if the Member pays a reasonable charge to MThNZ (which must be specified and explained) to meet the cost of providing the information, or </w:t>
      </w:r>
    </w:p>
    <w:p w:rsidR="00000000" w:rsidDel="00000000" w:rsidP="00000000" w:rsidRDefault="00000000" w:rsidRPr="00000000" w14:paraId="00000111">
      <w:pPr>
        <w:numPr>
          <w:ilvl w:val="0"/>
          <w:numId w:val="2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refuse to provide the information, specifying the reasons for the refusal.</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240" w:line="276" w:lineRule="auto"/>
        <w:ind w:left="1134" w:firstLine="0"/>
        <w:rPr>
          <w:color w:val="000000"/>
          <w:sz w:val="20"/>
          <w:szCs w:val="20"/>
        </w:rPr>
      </w:pPr>
      <w:r w:rsidDel="00000000" w:rsidR="00000000" w:rsidRPr="00000000">
        <w:rPr>
          <w:color w:val="000000"/>
          <w:sz w:val="20"/>
          <w:szCs w:val="20"/>
          <w:rtl w:val="0"/>
        </w:rPr>
        <w:t xml:space="preserve">Without limiting the reasons for which MThNZ may refuse to provide the information, MThNZ may refuse to provide the information if:</w:t>
      </w:r>
    </w:p>
    <w:p w:rsidR="00000000" w:rsidDel="00000000" w:rsidP="00000000" w:rsidRDefault="00000000" w:rsidRPr="00000000" w14:paraId="00000113">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withholding the information is necessary to protect the privacy of natural persons, including that of deceased natural persons, or </w:t>
      </w:r>
    </w:p>
    <w:p w:rsidR="00000000" w:rsidDel="00000000" w:rsidP="00000000" w:rsidRDefault="00000000" w:rsidRPr="00000000" w14:paraId="00000114">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disclosure of the information would, or would be likely to, prejudice the commercial position of MThNZ or of any of its Members, or</w:t>
      </w:r>
    </w:p>
    <w:p w:rsidR="00000000" w:rsidDel="00000000" w:rsidP="00000000" w:rsidRDefault="00000000" w:rsidRPr="00000000" w14:paraId="00000115">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disclosure of the information would, or would be likely to, prejudice the financial or commercial position of any other person, whether or not that person supplied the information to MThNZ, or</w:t>
      </w:r>
    </w:p>
    <w:p w:rsidR="00000000" w:rsidDel="00000000" w:rsidP="00000000" w:rsidRDefault="00000000" w:rsidRPr="00000000" w14:paraId="00000116">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withholding the information is necessary to maintain legal professional privilege, or </w:t>
      </w:r>
    </w:p>
    <w:p w:rsidR="00000000" w:rsidDel="00000000" w:rsidP="00000000" w:rsidRDefault="00000000" w:rsidRPr="00000000" w14:paraId="00000117">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disclosure of the information would, or would be likely to, breach an enactment, or,</w:t>
      </w:r>
    </w:p>
    <w:p w:rsidR="00000000" w:rsidDel="00000000" w:rsidP="00000000" w:rsidRDefault="00000000" w:rsidRPr="00000000" w14:paraId="00000118">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burden to MThNZ in responding to the request is substantially disproportionate to any benefit that the Member (or any other person) will or may receive from the disclosure of the information, or</w:t>
      </w:r>
    </w:p>
    <w:p w:rsidR="00000000" w:rsidDel="00000000" w:rsidP="00000000" w:rsidRDefault="00000000" w:rsidRPr="00000000" w14:paraId="00000119">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request for the information is frivolous or vexatious.</w:t>
      </w:r>
    </w:p>
    <w:p w:rsidR="00000000" w:rsidDel="00000000" w:rsidP="00000000" w:rsidRDefault="00000000" w:rsidRPr="00000000" w14:paraId="0000011A">
      <w:pPr>
        <w:numPr>
          <w:ilvl w:val="2"/>
          <w:numId w:val="1"/>
        </w:numPr>
        <w:pBdr>
          <w:top w:space="0" w:sz="0" w:val="nil"/>
          <w:left w:space="0" w:sz="0" w:val="nil"/>
          <w:bottom w:space="0" w:sz="0" w:val="nil"/>
          <w:right w:space="0" w:sz="0" w:val="nil"/>
          <w:between w:space="0" w:sz="0" w:val="nil"/>
        </w:pBdr>
        <w:spacing w:after="240" w:line="276" w:lineRule="auto"/>
        <w:ind w:left="1224" w:hanging="504.00000000000006"/>
        <w:rPr>
          <w:color w:val="000000"/>
          <w:sz w:val="20"/>
          <w:szCs w:val="20"/>
        </w:rPr>
      </w:pPr>
      <w:r w:rsidDel="00000000" w:rsidR="00000000" w:rsidRPr="00000000">
        <w:rPr>
          <w:color w:val="000000"/>
          <w:sz w:val="20"/>
          <w:szCs w:val="20"/>
          <w:rtl w:val="0"/>
        </w:rPr>
        <w:t xml:space="preserve">If MThNZ requires the Member to pay a charge for the information, the Member may withdraw the request, and must be treated as having done so unless, within then (10) working days after receiving notification of the charge, the Member informs MThNZ:</w:t>
      </w:r>
    </w:p>
    <w:p w:rsidR="00000000" w:rsidDel="00000000" w:rsidP="00000000" w:rsidRDefault="00000000" w:rsidRPr="00000000" w14:paraId="0000011B">
      <w:pPr>
        <w:numPr>
          <w:ilvl w:val="0"/>
          <w:numId w:val="13"/>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that the Member will pay the charge, or</w:t>
      </w:r>
    </w:p>
    <w:p w:rsidR="00000000" w:rsidDel="00000000" w:rsidP="00000000" w:rsidRDefault="00000000" w:rsidRPr="00000000" w14:paraId="0000011C">
      <w:pPr>
        <w:numPr>
          <w:ilvl w:val="0"/>
          <w:numId w:val="13"/>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that the member considers the charge to be unreasonable.</w:t>
      </w:r>
    </w:p>
    <w:p w:rsidR="00000000" w:rsidDel="00000000" w:rsidP="00000000" w:rsidRDefault="00000000" w:rsidRPr="00000000" w14:paraId="0000011D">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Nothing in this Rule 10 limits Information Privacy Principle 6 of the Privacy Act 2020.</w:t>
      </w:r>
    </w:p>
    <w:p w:rsidR="00000000" w:rsidDel="00000000" w:rsidP="00000000" w:rsidRDefault="00000000" w:rsidRPr="00000000" w14:paraId="0000011E">
      <w:pPr>
        <w:numPr>
          <w:ilvl w:val="0"/>
          <w:numId w:val="1"/>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j4arsuxvysqq" w:id="14"/>
      <w:bookmarkEnd w:id="14"/>
      <w:r w:rsidDel="00000000" w:rsidR="00000000" w:rsidRPr="00000000">
        <w:rPr>
          <w:b w:val="1"/>
          <w:color w:val="000000"/>
          <w:sz w:val="20"/>
          <w:szCs w:val="20"/>
          <w:rtl w:val="0"/>
        </w:rPr>
        <w:t xml:space="preserve">FINANCES</w:t>
      </w:r>
      <w:r w:rsidDel="00000000" w:rsidR="00000000" w:rsidRPr="00000000">
        <w:rPr>
          <w:rtl w:val="0"/>
        </w:rPr>
      </w:r>
    </w:p>
    <w:p w:rsidR="00000000" w:rsidDel="00000000" w:rsidP="00000000" w:rsidRDefault="00000000" w:rsidRPr="00000000" w14:paraId="0000011F">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Control and management: The funds and property of MThNZ shall be:</w:t>
      </w:r>
    </w:p>
    <w:p w:rsidR="00000000" w:rsidDel="00000000" w:rsidP="00000000" w:rsidRDefault="00000000" w:rsidRPr="00000000" w14:paraId="0000012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controlled, invested and disposed of by the Board, subject to these Rules, and</w:t>
      </w:r>
    </w:p>
    <w:p w:rsidR="00000000" w:rsidDel="00000000" w:rsidP="00000000" w:rsidRDefault="00000000" w:rsidRPr="00000000" w14:paraId="00000121">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devoted solely to the promotion of the purposes of MThNZ.</w:t>
      </w:r>
    </w:p>
    <w:p w:rsidR="00000000" w:rsidDel="00000000" w:rsidP="00000000" w:rsidRDefault="00000000" w:rsidRPr="00000000" w14:paraId="00000122">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Accounting records must be kept: the Board must ensure that there are kept at all times accounting records that:</w:t>
      </w:r>
    </w:p>
    <w:p w:rsidR="00000000" w:rsidDel="00000000" w:rsidP="00000000" w:rsidRDefault="00000000" w:rsidRPr="00000000" w14:paraId="00000123">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correctly record the transactions of MThNZ;</w:t>
      </w:r>
    </w:p>
    <w:p w:rsidR="00000000" w:rsidDel="00000000" w:rsidP="00000000" w:rsidRDefault="00000000" w:rsidRPr="00000000" w14:paraId="00000124">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allow MThNZ to produce financial statements that comply with the requirements of this Act;</w:t>
      </w:r>
    </w:p>
    <w:p w:rsidR="00000000" w:rsidDel="00000000" w:rsidP="00000000" w:rsidRDefault="00000000" w:rsidRPr="00000000" w14:paraId="00000125">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would enable the financial statements to be reviewed (if required under any legislation or MThNZ’s Constitution).</w:t>
      </w:r>
    </w:p>
    <w:p w:rsidR="00000000" w:rsidDel="00000000" w:rsidP="00000000" w:rsidRDefault="00000000" w:rsidRPr="00000000" w14:paraId="00000126">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Board must establish and maintain a satisfactory system of control of MThNZ accounting records.</w:t>
      </w:r>
    </w:p>
    <w:p w:rsidR="00000000" w:rsidDel="00000000" w:rsidP="00000000" w:rsidRDefault="00000000" w:rsidRPr="00000000" w14:paraId="00000127">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accounting records must be kept for the current accounting period and for the last seven (7) completed accounting periods of MThNZ.</w:t>
      </w:r>
    </w:p>
    <w:p w:rsidR="00000000" w:rsidDel="00000000" w:rsidP="00000000" w:rsidRDefault="00000000" w:rsidRPr="00000000" w14:paraId="00000128">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Annual financial statements must be prepared and registered: MThNZ must ensure that within six (6) months after the balance date of MThNZ, financial statements are:</w:t>
      </w:r>
    </w:p>
    <w:p w:rsidR="00000000" w:rsidDel="00000000" w:rsidP="00000000" w:rsidRDefault="00000000" w:rsidRPr="00000000" w14:paraId="00000129">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completed in relation to MThNZ and that balance date, and</w:t>
      </w:r>
    </w:p>
    <w:p w:rsidR="00000000" w:rsidDel="00000000" w:rsidP="00000000" w:rsidRDefault="00000000" w:rsidRPr="00000000" w14:paraId="0000012A">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dated and signed by or on behalf of MThNZ by at least two (2) members of the Board.</w:t>
      </w:r>
    </w:p>
    <w:p w:rsidR="00000000" w:rsidDel="00000000" w:rsidP="00000000" w:rsidRDefault="00000000" w:rsidRPr="00000000" w14:paraId="0000012B">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financial statements must be prepared in accordance with, in the case of a specified not-for-profit entity, generally accepted accounting practice.</w:t>
      </w:r>
    </w:p>
    <w:p w:rsidR="00000000" w:rsidDel="00000000" w:rsidP="00000000" w:rsidRDefault="00000000" w:rsidRPr="00000000" w14:paraId="0000012C">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MThNZ must ensure that within six (6) months after the balance date of MThNZ, copies of the financial statements</w:t>
      </w:r>
      <w:r w:rsidDel="00000000" w:rsidR="00000000" w:rsidRPr="00000000">
        <w:rPr>
          <w:sz w:val="20"/>
          <w:szCs w:val="20"/>
          <w:rtl w:val="0"/>
        </w:rPr>
        <w:t xml:space="preserve"> of MThNZ for the period ending on that date are given to the Registrar for registration and/or Charities Services.</w:t>
      </w:r>
    </w:p>
    <w:p w:rsidR="00000000" w:rsidDel="00000000" w:rsidP="00000000" w:rsidRDefault="00000000" w:rsidRPr="00000000" w14:paraId="0000012D">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annual financial statements shall be Reviewed and the auditor must make a formal report to members.   </w:t>
      </w:r>
      <w:r w:rsidDel="00000000" w:rsidR="00000000" w:rsidRPr="00000000">
        <w:rPr>
          <w:rtl w:val="0"/>
        </w:rPr>
      </w:r>
    </w:p>
    <w:p w:rsidR="00000000" w:rsidDel="00000000" w:rsidP="00000000" w:rsidRDefault="00000000" w:rsidRPr="00000000" w14:paraId="0000012E">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4"/>
          <w:szCs w:val="24"/>
        </w:rPr>
      </w:pPr>
      <w:r w:rsidDel="00000000" w:rsidR="00000000" w:rsidRPr="00000000">
        <w:rPr>
          <w:color w:val="000000"/>
          <w:sz w:val="20"/>
          <w:szCs w:val="20"/>
          <w:rtl w:val="0"/>
        </w:rPr>
        <w:t xml:space="preserve">The auditor’s report must comply with the requirements of all applicable auditing assurance standards.</w:t>
      </w:r>
      <w:r w:rsidDel="00000000" w:rsidR="00000000" w:rsidRPr="00000000">
        <w:rPr>
          <w:color w:val="000000"/>
          <w:sz w:val="24"/>
          <w:szCs w:val="24"/>
          <w:rtl w:val="0"/>
        </w:rPr>
        <w:t xml:space="preserve"> </w:t>
      </w:r>
    </w:p>
    <w:p w:rsidR="00000000" w:rsidDel="00000000" w:rsidP="00000000" w:rsidRDefault="00000000" w:rsidRPr="00000000" w14:paraId="0000012F">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Balance Date:</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MThNZ’s financial year shall commence on 1 April of each year and end on 31 March (the later date being MThNZ’s balance date).</w:t>
      </w:r>
    </w:p>
    <w:p w:rsidR="00000000" w:rsidDel="00000000" w:rsidP="00000000" w:rsidRDefault="00000000" w:rsidRPr="00000000" w14:paraId="00000130">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Income and Property: </w:t>
      </w:r>
      <w:r w:rsidDel="00000000" w:rsidR="00000000" w:rsidRPr="00000000">
        <w:rPr>
          <w:color w:val="000000"/>
          <w:sz w:val="20"/>
          <w:szCs w:val="20"/>
          <w:rtl w:val="0"/>
        </w:rPr>
        <w:t xml:space="preserve">The income and property of MThNZ shall be applied solely towards the purposes of MThNZ and no part of it shall be paid or transferred by way of dividend or bonus to any Member of MThNZ, provided that this shall not prevent payment of a reasonable remuneration to an officer of MThNZ in return for services actually rendered to MThNZ and neither, notwithstanding Rule 3.4 or any other rule of MThNZ, shall it prevent any Member or Board Member, who is engaged in any professional, business or trade and who provides goods or services to MThNZ in that capacity, from being paid all reasonable and proper charges for those goods or services so provided to MThNZ.</w:t>
      </w:r>
      <w:r w:rsidDel="00000000" w:rsidR="00000000" w:rsidRPr="00000000">
        <w:rPr>
          <w:rtl w:val="0"/>
        </w:rPr>
      </w:r>
    </w:p>
    <w:p w:rsidR="00000000" w:rsidDel="00000000" w:rsidP="00000000" w:rsidRDefault="00000000" w:rsidRPr="00000000" w14:paraId="00000131">
      <w:pPr>
        <w:numPr>
          <w:ilvl w:val="0"/>
          <w:numId w:val="1"/>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9ogqf71f6nws" w:id="15"/>
      <w:bookmarkEnd w:id="15"/>
      <w:r w:rsidDel="00000000" w:rsidR="00000000" w:rsidRPr="00000000">
        <w:rPr>
          <w:b w:val="1"/>
          <w:color w:val="000000"/>
          <w:sz w:val="20"/>
          <w:szCs w:val="20"/>
          <w:rtl w:val="0"/>
        </w:rPr>
        <w:t xml:space="preserve">DISPUTE RESOLUTION     </w:t>
      </w:r>
      <w:r w:rsidDel="00000000" w:rsidR="00000000" w:rsidRPr="00000000">
        <w:rPr>
          <w:rtl w:val="0"/>
        </w:rPr>
      </w:r>
    </w:p>
    <w:p w:rsidR="00000000" w:rsidDel="00000000" w:rsidP="00000000" w:rsidRDefault="00000000" w:rsidRPr="00000000" w14:paraId="00000132">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Meanings of dispute and complaint</w:t>
      </w:r>
    </w:p>
    <w:p w:rsidR="00000000" w:rsidDel="00000000" w:rsidP="00000000" w:rsidRDefault="00000000" w:rsidRPr="00000000" w14:paraId="00000133">
      <w:pPr>
        <w:numPr>
          <w:ilvl w:val="2"/>
          <w:numId w:val="1"/>
        </w:numPr>
        <w:pBdr>
          <w:top w:space="0" w:sz="0" w:val="nil"/>
          <w:left w:space="0" w:sz="0" w:val="nil"/>
          <w:bottom w:space="0" w:sz="0" w:val="nil"/>
          <w:right w:space="0" w:sz="0" w:val="nil"/>
          <w:between w:space="0" w:sz="0" w:val="nil"/>
        </w:pBdr>
        <w:spacing w:after="240" w:line="276" w:lineRule="auto"/>
        <w:ind w:left="1276" w:hanging="709"/>
        <w:rPr>
          <w:b w:val="1"/>
          <w:sz w:val="20"/>
          <w:szCs w:val="20"/>
        </w:rPr>
      </w:pPr>
      <w:r w:rsidDel="00000000" w:rsidR="00000000" w:rsidRPr="00000000">
        <w:rPr>
          <w:sz w:val="20"/>
          <w:szCs w:val="20"/>
          <w:rtl w:val="0"/>
        </w:rPr>
        <w:t xml:space="preserve">A dispute is a disagreement or conflict involving </w:t>
      </w:r>
      <w:r w:rsidDel="00000000" w:rsidR="00000000" w:rsidRPr="00000000">
        <w:rPr>
          <w:b w:val="1"/>
          <w:sz w:val="20"/>
          <w:szCs w:val="20"/>
          <w:rtl w:val="0"/>
        </w:rPr>
        <w:t xml:space="preserve">MThNZ</w:t>
      </w:r>
      <w:r w:rsidDel="00000000" w:rsidR="00000000" w:rsidRPr="00000000">
        <w:rPr>
          <w:sz w:val="20"/>
          <w:szCs w:val="20"/>
          <w:rtl w:val="0"/>
        </w:rPr>
        <w:t xml:space="preserve"> and/or its </w:t>
      </w:r>
      <w:r w:rsidDel="00000000" w:rsidR="00000000" w:rsidRPr="00000000">
        <w:rPr>
          <w:b w:val="1"/>
          <w:sz w:val="20"/>
          <w:szCs w:val="20"/>
          <w:rtl w:val="0"/>
        </w:rPr>
        <w:t xml:space="preserve">Members</w:t>
      </w:r>
      <w:r w:rsidDel="00000000" w:rsidR="00000000" w:rsidRPr="00000000">
        <w:rPr>
          <w:sz w:val="20"/>
          <w:szCs w:val="20"/>
          <w:rtl w:val="0"/>
        </w:rPr>
        <w:t xml:space="preserve"> in relation to specific allegations set out below.</w:t>
      </w:r>
      <w:r w:rsidDel="00000000" w:rsidR="00000000" w:rsidRPr="00000000">
        <w:rPr>
          <w:rtl w:val="0"/>
        </w:rPr>
      </w:r>
    </w:p>
    <w:p w:rsidR="00000000" w:rsidDel="00000000" w:rsidP="00000000" w:rsidRDefault="00000000" w:rsidRPr="00000000" w14:paraId="00000134">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disagreement or conflict may be between any of the following persons—</w:t>
      </w:r>
    </w:p>
    <w:p w:rsidR="00000000" w:rsidDel="00000000" w:rsidP="00000000" w:rsidRDefault="00000000" w:rsidRPr="00000000" w14:paraId="00000135">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2 or more </w:t>
      </w:r>
      <w:r w:rsidDel="00000000" w:rsidR="00000000" w:rsidRPr="00000000">
        <w:rPr>
          <w:b w:val="1"/>
          <w:sz w:val="20"/>
          <w:szCs w:val="20"/>
          <w:rtl w:val="0"/>
        </w:rPr>
        <w:t xml:space="preserve">Members</w:t>
      </w:r>
      <w:r w:rsidDel="00000000" w:rsidR="00000000" w:rsidRPr="00000000">
        <w:rPr>
          <w:rtl w:val="0"/>
        </w:rPr>
      </w:r>
    </w:p>
    <w:p w:rsidR="00000000" w:rsidDel="00000000" w:rsidP="00000000" w:rsidRDefault="00000000" w:rsidRPr="00000000" w14:paraId="00000136">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1 or more </w:t>
      </w:r>
      <w:r w:rsidDel="00000000" w:rsidR="00000000" w:rsidRPr="00000000">
        <w:rPr>
          <w:b w:val="1"/>
          <w:sz w:val="20"/>
          <w:szCs w:val="20"/>
          <w:rtl w:val="0"/>
        </w:rPr>
        <w:t xml:space="preserve">Members</w:t>
      </w:r>
      <w:r w:rsidDel="00000000" w:rsidR="00000000" w:rsidRPr="00000000">
        <w:rPr>
          <w:sz w:val="20"/>
          <w:szCs w:val="20"/>
          <w:rtl w:val="0"/>
        </w:rPr>
        <w:t xml:space="preserve"> and </w:t>
      </w:r>
      <w:r w:rsidDel="00000000" w:rsidR="00000000" w:rsidRPr="00000000">
        <w:rPr>
          <w:b w:val="1"/>
          <w:sz w:val="20"/>
          <w:szCs w:val="20"/>
          <w:rtl w:val="0"/>
        </w:rPr>
        <w:t xml:space="preserve">MThNZ</w:t>
      </w:r>
      <w:r w:rsidDel="00000000" w:rsidR="00000000" w:rsidRPr="00000000">
        <w:rPr>
          <w:rtl w:val="0"/>
        </w:rPr>
      </w:r>
    </w:p>
    <w:p w:rsidR="00000000" w:rsidDel="00000000" w:rsidP="00000000" w:rsidRDefault="00000000" w:rsidRPr="00000000" w14:paraId="00000137">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1 or more </w:t>
      </w:r>
      <w:r w:rsidDel="00000000" w:rsidR="00000000" w:rsidRPr="00000000">
        <w:rPr>
          <w:b w:val="1"/>
          <w:sz w:val="20"/>
          <w:szCs w:val="20"/>
          <w:rtl w:val="0"/>
        </w:rPr>
        <w:t xml:space="preserve">Members</w:t>
      </w:r>
      <w:r w:rsidDel="00000000" w:rsidR="00000000" w:rsidRPr="00000000">
        <w:rPr>
          <w:sz w:val="20"/>
          <w:szCs w:val="20"/>
          <w:rtl w:val="0"/>
        </w:rPr>
        <w:t xml:space="preserve"> and 1 or more </w:t>
      </w:r>
      <w:r w:rsidDel="00000000" w:rsidR="00000000" w:rsidRPr="00000000">
        <w:rPr>
          <w:b w:val="1"/>
          <w:sz w:val="20"/>
          <w:szCs w:val="20"/>
          <w:rtl w:val="0"/>
        </w:rPr>
        <w:t xml:space="preserve">Officers</w:t>
      </w:r>
      <w:r w:rsidDel="00000000" w:rsidR="00000000" w:rsidRPr="00000000">
        <w:rPr>
          <w:rtl w:val="0"/>
        </w:rPr>
      </w:r>
    </w:p>
    <w:p w:rsidR="00000000" w:rsidDel="00000000" w:rsidP="00000000" w:rsidRDefault="00000000" w:rsidRPr="00000000" w14:paraId="00000138">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2 or more </w:t>
      </w:r>
      <w:r w:rsidDel="00000000" w:rsidR="00000000" w:rsidRPr="00000000">
        <w:rPr>
          <w:b w:val="1"/>
          <w:sz w:val="20"/>
          <w:szCs w:val="20"/>
          <w:rtl w:val="0"/>
        </w:rPr>
        <w:t xml:space="preserve">Officers</w:t>
      </w:r>
      <w:r w:rsidDel="00000000" w:rsidR="00000000" w:rsidRPr="00000000">
        <w:rPr>
          <w:rtl w:val="0"/>
        </w:rPr>
      </w:r>
    </w:p>
    <w:p w:rsidR="00000000" w:rsidDel="00000000" w:rsidP="00000000" w:rsidRDefault="00000000" w:rsidRPr="00000000" w14:paraId="00000139">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1 or more </w:t>
      </w:r>
      <w:r w:rsidDel="00000000" w:rsidR="00000000" w:rsidRPr="00000000">
        <w:rPr>
          <w:b w:val="1"/>
          <w:sz w:val="20"/>
          <w:szCs w:val="20"/>
          <w:rtl w:val="0"/>
        </w:rPr>
        <w:t xml:space="preserve">Officers</w:t>
      </w:r>
      <w:r w:rsidDel="00000000" w:rsidR="00000000" w:rsidRPr="00000000">
        <w:rPr>
          <w:sz w:val="20"/>
          <w:szCs w:val="20"/>
          <w:rtl w:val="0"/>
        </w:rPr>
        <w:t xml:space="preserve"> and </w:t>
      </w:r>
      <w:r w:rsidDel="00000000" w:rsidR="00000000" w:rsidRPr="00000000">
        <w:rPr>
          <w:b w:val="1"/>
          <w:sz w:val="20"/>
          <w:szCs w:val="20"/>
          <w:rtl w:val="0"/>
        </w:rPr>
        <w:t xml:space="preserve">MThNZ</w:t>
      </w:r>
      <w:r w:rsidDel="00000000" w:rsidR="00000000" w:rsidRPr="00000000">
        <w:rPr>
          <w:rtl w:val="0"/>
        </w:rPr>
      </w:r>
    </w:p>
    <w:p w:rsidR="00000000" w:rsidDel="00000000" w:rsidP="00000000" w:rsidRDefault="00000000" w:rsidRPr="00000000" w14:paraId="0000013A">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1 or more </w:t>
      </w:r>
      <w:r w:rsidDel="00000000" w:rsidR="00000000" w:rsidRPr="00000000">
        <w:rPr>
          <w:b w:val="1"/>
          <w:sz w:val="20"/>
          <w:szCs w:val="20"/>
          <w:rtl w:val="0"/>
        </w:rPr>
        <w:t xml:space="preserve">Members</w:t>
      </w:r>
      <w:r w:rsidDel="00000000" w:rsidR="00000000" w:rsidRPr="00000000">
        <w:rPr>
          <w:sz w:val="20"/>
          <w:szCs w:val="20"/>
          <w:rtl w:val="0"/>
        </w:rPr>
        <w:t xml:space="preserve"> or </w:t>
      </w:r>
      <w:r w:rsidDel="00000000" w:rsidR="00000000" w:rsidRPr="00000000">
        <w:rPr>
          <w:b w:val="1"/>
          <w:sz w:val="20"/>
          <w:szCs w:val="20"/>
          <w:rtl w:val="0"/>
        </w:rPr>
        <w:t xml:space="preserve">Officers</w:t>
      </w:r>
      <w:r w:rsidDel="00000000" w:rsidR="00000000" w:rsidRPr="00000000">
        <w:rPr>
          <w:sz w:val="20"/>
          <w:szCs w:val="20"/>
          <w:rtl w:val="0"/>
        </w:rPr>
        <w:t xml:space="preserve"> and </w:t>
      </w:r>
      <w:r w:rsidDel="00000000" w:rsidR="00000000" w:rsidRPr="00000000">
        <w:rPr>
          <w:b w:val="1"/>
          <w:sz w:val="20"/>
          <w:szCs w:val="20"/>
          <w:rtl w:val="0"/>
        </w:rPr>
        <w:t xml:space="preserve">MThNZ</w:t>
      </w:r>
      <w:r w:rsidDel="00000000" w:rsidR="00000000" w:rsidRPr="00000000">
        <w:rPr>
          <w:sz w:val="20"/>
          <w:szCs w:val="20"/>
          <w:rtl w:val="0"/>
        </w:rPr>
        <w:t xml:space="preserve">.</w:t>
      </w:r>
    </w:p>
    <w:p w:rsidR="00000000" w:rsidDel="00000000" w:rsidP="00000000" w:rsidRDefault="00000000" w:rsidRPr="00000000" w14:paraId="0000013B">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disagreement or conflict relates to any of the following allegations—</w:t>
      </w:r>
    </w:p>
    <w:p w:rsidR="00000000" w:rsidDel="00000000" w:rsidP="00000000" w:rsidRDefault="00000000" w:rsidRPr="00000000" w14:paraId="0000013C">
      <w:pPr>
        <w:numPr>
          <w:ilvl w:val="0"/>
          <w:numId w:val="2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 </w:t>
      </w:r>
      <w:r w:rsidDel="00000000" w:rsidR="00000000" w:rsidRPr="00000000">
        <w:rPr>
          <w:b w:val="1"/>
          <w:sz w:val="20"/>
          <w:szCs w:val="20"/>
          <w:rtl w:val="0"/>
        </w:rPr>
        <w:t xml:space="preserve">Member</w:t>
      </w:r>
      <w:r w:rsidDel="00000000" w:rsidR="00000000" w:rsidRPr="00000000">
        <w:rPr>
          <w:sz w:val="20"/>
          <w:szCs w:val="20"/>
          <w:rtl w:val="0"/>
        </w:rPr>
        <w:t xml:space="preserve"> or an </w:t>
      </w:r>
      <w:r w:rsidDel="00000000" w:rsidR="00000000" w:rsidRPr="00000000">
        <w:rPr>
          <w:b w:val="1"/>
          <w:sz w:val="20"/>
          <w:szCs w:val="20"/>
          <w:rtl w:val="0"/>
        </w:rPr>
        <w:t xml:space="preserve">Officer</w:t>
      </w:r>
      <w:r w:rsidDel="00000000" w:rsidR="00000000" w:rsidRPr="00000000">
        <w:rPr>
          <w:sz w:val="20"/>
          <w:szCs w:val="20"/>
          <w:rtl w:val="0"/>
        </w:rPr>
        <w:t xml:space="preserve"> has engaged in misconduct</w:t>
      </w:r>
    </w:p>
    <w:p w:rsidR="00000000" w:rsidDel="00000000" w:rsidP="00000000" w:rsidRDefault="00000000" w:rsidRPr="00000000" w14:paraId="0000013D">
      <w:pPr>
        <w:numPr>
          <w:ilvl w:val="0"/>
          <w:numId w:val="2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 </w:t>
      </w:r>
      <w:r w:rsidDel="00000000" w:rsidR="00000000" w:rsidRPr="00000000">
        <w:rPr>
          <w:b w:val="1"/>
          <w:sz w:val="20"/>
          <w:szCs w:val="20"/>
          <w:rtl w:val="0"/>
        </w:rPr>
        <w:t xml:space="preserve">Member</w:t>
      </w:r>
      <w:r w:rsidDel="00000000" w:rsidR="00000000" w:rsidRPr="00000000">
        <w:rPr>
          <w:sz w:val="20"/>
          <w:szCs w:val="20"/>
          <w:rtl w:val="0"/>
        </w:rPr>
        <w:t xml:space="preserve"> or an </w:t>
      </w:r>
      <w:r w:rsidDel="00000000" w:rsidR="00000000" w:rsidRPr="00000000">
        <w:rPr>
          <w:b w:val="1"/>
          <w:sz w:val="20"/>
          <w:szCs w:val="20"/>
          <w:rtl w:val="0"/>
        </w:rPr>
        <w:t xml:space="preserve">Officer</w:t>
      </w:r>
      <w:r w:rsidDel="00000000" w:rsidR="00000000" w:rsidRPr="00000000">
        <w:rPr>
          <w:sz w:val="20"/>
          <w:szCs w:val="20"/>
          <w:rtl w:val="0"/>
        </w:rPr>
        <w:t xml:space="preserve"> has breached, or is likely to breach, a duty under </w:t>
      </w:r>
      <w:r w:rsidDel="00000000" w:rsidR="00000000" w:rsidRPr="00000000">
        <w:rPr>
          <w:b w:val="1"/>
          <w:sz w:val="20"/>
          <w:szCs w:val="20"/>
          <w:rtl w:val="0"/>
        </w:rPr>
        <w:t xml:space="preserve">MThNZ’s</w:t>
      </w:r>
      <w:r w:rsidDel="00000000" w:rsidR="00000000" w:rsidRPr="00000000">
        <w:rPr>
          <w:sz w:val="20"/>
          <w:szCs w:val="20"/>
          <w:rtl w:val="0"/>
        </w:rPr>
        <w:t xml:space="preserve"> </w:t>
      </w:r>
      <w:r w:rsidDel="00000000" w:rsidR="00000000" w:rsidRPr="00000000">
        <w:rPr>
          <w:b w:val="1"/>
          <w:sz w:val="20"/>
          <w:szCs w:val="20"/>
          <w:rtl w:val="0"/>
        </w:rPr>
        <w:t xml:space="preserve">Constitution</w:t>
      </w:r>
      <w:r w:rsidDel="00000000" w:rsidR="00000000" w:rsidRPr="00000000">
        <w:rPr>
          <w:sz w:val="20"/>
          <w:szCs w:val="20"/>
          <w:rtl w:val="0"/>
        </w:rPr>
        <w:t xml:space="preserve"> or bylaws or the </w:t>
      </w:r>
      <w:r w:rsidDel="00000000" w:rsidR="00000000" w:rsidRPr="00000000">
        <w:rPr>
          <w:b w:val="1"/>
          <w:sz w:val="20"/>
          <w:szCs w:val="20"/>
          <w:rtl w:val="0"/>
        </w:rPr>
        <w:t xml:space="preserve">Act</w:t>
      </w:r>
      <w:r w:rsidDel="00000000" w:rsidR="00000000" w:rsidRPr="00000000">
        <w:rPr>
          <w:rtl w:val="0"/>
        </w:rPr>
      </w:r>
    </w:p>
    <w:p w:rsidR="00000000" w:rsidDel="00000000" w:rsidP="00000000" w:rsidRDefault="00000000" w:rsidRPr="00000000" w14:paraId="0000013E">
      <w:pPr>
        <w:numPr>
          <w:ilvl w:val="0"/>
          <w:numId w:val="2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b w:val="1"/>
          <w:sz w:val="20"/>
          <w:szCs w:val="20"/>
          <w:rtl w:val="0"/>
        </w:rPr>
        <w:t xml:space="preserve">MThNZ</w:t>
      </w:r>
      <w:r w:rsidDel="00000000" w:rsidR="00000000" w:rsidRPr="00000000">
        <w:rPr>
          <w:sz w:val="20"/>
          <w:szCs w:val="20"/>
          <w:rtl w:val="0"/>
        </w:rPr>
        <w:t xml:space="preserve"> has breached, or is likely to breach, a duty under </w:t>
      </w:r>
      <w:r w:rsidDel="00000000" w:rsidR="00000000" w:rsidRPr="00000000">
        <w:rPr>
          <w:b w:val="1"/>
          <w:sz w:val="20"/>
          <w:szCs w:val="20"/>
          <w:rtl w:val="0"/>
        </w:rPr>
        <w:t xml:space="preserve">MThNZ</w:t>
      </w:r>
      <w:r w:rsidDel="00000000" w:rsidR="00000000" w:rsidRPr="00000000">
        <w:rPr>
          <w:sz w:val="20"/>
          <w:szCs w:val="20"/>
          <w:rtl w:val="0"/>
        </w:rPr>
        <w:t xml:space="preserve">‘</w:t>
      </w:r>
      <w:r w:rsidDel="00000000" w:rsidR="00000000" w:rsidRPr="00000000">
        <w:rPr>
          <w:b w:val="1"/>
          <w:sz w:val="20"/>
          <w:szCs w:val="20"/>
          <w:rtl w:val="0"/>
        </w:rPr>
        <w:t xml:space="preserve">s</w:t>
      </w:r>
      <w:r w:rsidDel="00000000" w:rsidR="00000000" w:rsidRPr="00000000">
        <w:rPr>
          <w:sz w:val="20"/>
          <w:szCs w:val="20"/>
          <w:rtl w:val="0"/>
        </w:rPr>
        <w:t xml:space="preserve"> </w:t>
      </w:r>
      <w:r w:rsidDel="00000000" w:rsidR="00000000" w:rsidRPr="00000000">
        <w:rPr>
          <w:b w:val="1"/>
          <w:sz w:val="20"/>
          <w:szCs w:val="20"/>
          <w:rtl w:val="0"/>
        </w:rPr>
        <w:t xml:space="preserve">Constitution</w:t>
      </w:r>
      <w:r w:rsidDel="00000000" w:rsidR="00000000" w:rsidRPr="00000000">
        <w:rPr>
          <w:sz w:val="20"/>
          <w:szCs w:val="20"/>
          <w:rtl w:val="0"/>
        </w:rPr>
        <w:t xml:space="preserve"> or bylaws or the </w:t>
      </w:r>
      <w:r w:rsidDel="00000000" w:rsidR="00000000" w:rsidRPr="00000000">
        <w:rPr>
          <w:b w:val="1"/>
          <w:sz w:val="20"/>
          <w:szCs w:val="20"/>
          <w:rtl w:val="0"/>
        </w:rPr>
        <w:t xml:space="preserve">Act</w:t>
      </w:r>
      <w:r w:rsidDel="00000000" w:rsidR="00000000" w:rsidRPr="00000000">
        <w:rPr>
          <w:rtl w:val="0"/>
        </w:rPr>
      </w:r>
    </w:p>
    <w:p w:rsidR="00000000" w:rsidDel="00000000" w:rsidP="00000000" w:rsidRDefault="00000000" w:rsidRPr="00000000" w14:paraId="0000013F">
      <w:pPr>
        <w:numPr>
          <w:ilvl w:val="0"/>
          <w:numId w:val="2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 </w:t>
      </w:r>
      <w:r w:rsidDel="00000000" w:rsidR="00000000" w:rsidRPr="00000000">
        <w:rPr>
          <w:b w:val="1"/>
          <w:sz w:val="20"/>
          <w:szCs w:val="20"/>
          <w:rtl w:val="0"/>
        </w:rPr>
        <w:t xml:space="preserve">Member's</w:t>
      </w:r>
      <w:r w:rsidDel="00000000" w:rsidR="00000000" w:rsidRPr="00000000">
        <w:rPr>
          <w:sz w:val="20"/>
          <w:szCs w:val="20"/>
          <w:rtl w:val="0"/>
        </w:rPr>
        <w:t xml:space="preserve"> rights or interests as a </w:t>
      </w:r>
      <w:r w:rsidDel="00000000" w:rsidR="00000000" w:rsidRPr="00000000">
        <w:rPr>
          <w:b w:val="1"/>
          <w:sz w:val="20"/>
          <w:szCs w:val="20"/>
          <w:rtl w:val="0"/>
        </w:rPr>
        <w:t xml:space="preserve">Member</w:t>
      </w:r>
      <w:r w:rsidDel="00000000" w:rsidR="00000000" w:rsidRPr="00000000">
        <w:rPr>
          <w:sz w:val="20"/>
          <w:szCs w:val="20"/>
          <w:rtl w:val="0"/>
        </w:rPr>
        <w:t xml:space="preserve"> have been damaged or </w:t>
      </w:r>
      <w:r w:rsidDel="00000000" w:rsidR="00000000" w:rsidRPr="00000000">
        <w:rPr>
          <w:b w:val="1"/>
          <w:sz w:val="20"/>
          <w:szCs w:val="20"/>
          <w:rtl w:val="0"/>
        </w:rPr>
        <w:t xml:space="preserve">Member's</w:t>
      </w:r>
      <w:r w:rsidDel="00000000" w:rsidR="00000000" w:rsidRPr="00000000">
        <w:rPr>
          <w:sz w:val="20"/>
          <w:szCs w:val="20"/>
          <w:rtl w:val="0"/>
        </w:rPr>
        <w:t xml:space="preserve"> rights or interests generally have been damaged.</w:t>
      </w:r>
    </w:p>
    <w:p w:rsidR="00000000" w:rsidDel="00000000" w:rsidP="00000000" w:rsidRDefault="00000000" w:rsidRPr="00000000" w14:paraId="00000140">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A </w:t>
      </w:r>
      <w:r w:rsidDel="00000000" w:rsidR="00000000" w:rsidRPr="00000000">
        <w:rPr>
          <w:b w:val="1"/>
          <w:sz w:val="20"/>
          <w:szCs w:val="20"/>
          <w:rtl w:val="0"/>
        </w:rPr>
        <w:t xml:space="preserve">Member</w:t>
      </w:r>
      <w:r w:rsidDel="00000000" w:rsidR="00000000" w:rsidRPr="00000000">
        <w:rPr>
          <w:sz w:val="20"/>
          <w:szCs w:val="20"/>
          <w:rtl w:val="0"/>
        </w:rPr>
        <w:t xml:space="preserve"> or an </w:t>
      </w:r>
      <w:r w:rsidDel="00000000" w:rsidR="00000000" w:rsidRPr="00000000">
        <w:rPr>
          <w:b w:val="1"/>
          <w:sz w:val="20"/>
          <w:szCs w:val="20"/>
          <w:rtl w:val="0"/>
        </w:rPr>
        <w:t xml:space="preserve">Officer </w:t>
      </w:r>
      <w:r w:rsidDel="00000000" w:rsidR="00000000" w:rsidRPr="00000000">
        <w:rPr>
          <w:sz w:val="20"/>
          <w:szCs w:val="20"/>
          <w:rtl w:val="0"/>
        </w:rPr>
        <w:t xml:space="preserve">may make a complaint by giving to the </w:t>
      </w:r>
      <w:r w:rsidDel="00000000" w:rsidR="00000000" w:rsidRPr="00000000">
        <w:rPr>
          <w:b w:val="1"/>
          <w:sz w:val="20"/>
          <w:szCs w:val="20"/>
          <w:rtl w:val="0"/>
        </w:rPr>
        <w:t xml:space="preserve">Board</w:t>
      </w:r>
      <w:r w:rsidDel="00000000" w:rsidR="00000000" w:rsidRPr="00000000">
        <w:rPr>
          <w:sz w:val="20"/>
          <w:szCs w:val="20"/>
          <w:rtl w:val="0"/>
        </w:rPr>
        <w:t xml:space="preserve"> (or a complaints subcommittee) a notice in writing that—</w:t>
      </w:r>
    </w:p>
    <w:p w:rsidR="00000000" w:rsidDel="00000000" w:rsidP="00000000" w:rsidRDefault="00000000" w:rsidRPr="00000000" w14:paraId="00000141">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states that the Member or Officer is starting a procedure for resolving a dispute in accordance with MThNZ's Constitution; and</w:t>
      </w:r>
    </w:p>
    <w:p w:rsidR="00000000" w:rsidDel="00000000" w:rsidP="00000000" w:rsidRDefault="00000000" w:rsidRPr="00000000" w14:paraId="00000142">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sets out the allegation(s) to which the dispute relates and whom the allegation or allegations is or are against; and</w:t>
      </w:r>
    </w:p>
    <w:p w:rsidR="00000000" w:rsidDel="00000000" w:rsidP="00000000" w:rsidRDefault="00000000" w:rsidRPr="00000000" w14:paraId="00000143">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sets out any other information or allegations reasonably required by </w:t>
      </w:r>
      <w:r w:rsidDel="00000000" w:rsidR="00000000" w:rsidRPr="00000000">
        <w:rPr>
          <w:b w:val="1"/>
          <w:sz w:val="20"/>
          <w:szCs w:val="20"/>
          <w:rtl w:val="0"/>
        </w:rPr>
        <w:t xml:space="preserve">MThNZ</w:t>
      </w:r>
      <w:r w:rsidDel="00000000" w:rsidR="00000000" w:rsidRPr="00000000">
        <w:rPr>
          <w:sz w:val="20"/>
          <w:szCs w:val="20"/>
          <w:rtl w:val="0"/>
        </w:rPr>
        <w:t xml:space="preserve">.</w:t>
      </w:r>
    </w:p>
    <w:p w:rsidR="00000000" w:rsidDel="00000000" w:rsidP="00000000" w:rsidRDefault="00000000" w:rsidRPr="00000000" w14:paraId="00000144">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b w:val="1"/>
          <w:sz w:val="20"/>
          <w:szCs w:val="20"/>
          <w:rtl w:val="0"/>
        </w:rPr>
        <w:t xml:space="preserve">MThNZ</w:t>
      </w:r>
      <w:r w:rsidDel="00000000" w:rsidR="00000000" w:rsidRPr="00000000">
        <w:rPr>
          <w:sz w:val="20"/>
          <w:szCs w:val="20"/>
          <w:rtl w:val="0"/>
        </w:rPr>
        <w:t xml:space="preserve"> may make a complaint involving an allegation against a </w:t>
      </w:r>
      <w:r w:rsidDel="00000000" w:rsidR="00000000" w:rsidRPr="00000000">
        <w:rPr>
          <w:b w:val="1"/>
          <w:sz w:val="20"/>
          <w:szCs w:val="20"/>
          <w:rtl w:val="0"/>
        </w:rPr>
        <w:t xml:space="preserve">Member</w:t>
      </w:r>
      <w:r w:rsidDel="00000000" w:rsidR="00000000" w:rsidRPr="00000000">
        <w:rPr>
          <w:sz w:val="20"/>
          <w:szCs w:val="20"/>
          <w:rtl w:val="0"/>
        </w:rPr>
        <w:t xml:space="preserve"> or an </w:t>
      </w:r>
      <w:r w:rsidDel="00000000" w:rsidR="00000000" w:rsidRPr="00000000">
        <w:rPr>
          <w:b w:val="1"/>
          <w:sz w:val="20"/>
          <w:szCs w:val="20"/>
          <w:rtl w:val="0"/>
        </w:rPr>
        <w:t xml:space="preserve">Officer</w:t>
      </w:r>
      <w:r w:rsidDel="00000000" w:rsidR="00000000" w:rsidRPr="00000000">
        <w:rPr>
          <w:sz w:val="20"/>
          <w:szCs w:val="20"/>
          <w:rtl w:val="0"/>
        </w:rPr>
        <w:t xml:space="preserve"> by giving to the </w:t>
      </w:r>
      <w:r w:rsidDel="00000000" w:rsidR="00000000" w:rsidRPr="00000000">
        <w:rPr>
          <w:b w:val="1"/>
          <w:sz w:val="20"/>
          <w:szCs w:val="20"/>
          <w:rtl w:val="0"/>
        </w:rPr>
        <w:t xml:space="preserve">Member</w:t>
      </w:r>
      <w:r w:rsidDel="00000000" w:rsidR="00000000" w:rsidRPr="00000000">
        <w:rPr>
          <w:sz w:val="20"/>
          <w:szCs w:val="20"/>
          <w:rtl w:val="0"/>
        </w:rPr>
        <w:t xml:space="preserve"> or </w:t>
      </w:r>
      <w:r w:rsidDel="00000000" w:rsidR="00000000" w:rsidRPr="00000000">
        <w:rPr>
          <w:b w:val="1"/>
          <w:sz w:val="20"/>
          <w:szCs w:val="20"/>
          <w:rtl w:val="0"/>
        </w:rPr>
        <w:t xml:space="preserve">Officer</w:t>
      </w:r>
      <w:r w:rsidDel="00000000" w:rsidR="00000000" w:rsidRPr="00000000">
        <w:rPr>
          <w:sz w:val="20"/>
          <w:szCs w:val="20"/>
          <w:rtl w:val="0"/>
        </w:rPr>
        <w:t xml:space="preserve"> a notice in writing that—</w:t>
      </w:r>
    </w:p>
    <w:p w:rsidR="00000000" w:rsidDel="00000000" w:rsidP="00000000" w:rsidRDefault="00000000" w:rsidRPr="00000000" w14:paraId="00000145">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states that MThNZ is starting a procedure for resolving a dispute in accordance with MThNZ's Constitution; and</w:t>
      </w:r>
    </w:p>
    <w:p w:rsidR="00000000" w:rsidDel="00000000" w:rsidP="00000000" w:rsidRDefault="00000000" w:rsidRPr="00000000" w14:paraId="00000146">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sets out the allegation to which the dispute relates.</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240" w:line="276" w:lineRule="auto"/>
        <w:ind w:left="567" w:firstLine="0"/>
        <w:rPr>
          <w:sz w:val="20"/>
          <w:szCs w:val="20"/>
        </w:rPr>
      </w:pPr>
      <w:r w:rsidDel="00000000" w:rsidR="00000000" w:rsidRPr="00000000">
        <w:rPr>
          <w:sz w:val="20"/>
          <w:szCs w:val="20"/>
          <w:rtl w:val="0"/>
        </w:rPr>
        <w:t xml:space="preserve">The information setting out the allegations must be sufficiently detailed to ensure that a person against whom an allegation or allegations is made is fairly advised of the allegation or allegations concerning them, with sufficient details given to enable that person to prepare a response.</w:t>
      </w:r>
    </w:p>
    <w:p w:rsidR="00000000" w:rsidDel="00000000" w:rsidP="00000000" w:rsidRDefault="00000000" w:rsidRPr="00000000" w14:paraId="00000148">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A complaint may be made in any other reasonable manner permitted by </w:t>
      </w:r>
      <w:r w:rsidDel="00000000" w:rsidR="00000000" w:rsidRPr="00000000">
        <w:rPr>
          <w:b w:val="1"/>
          <w:sz w:val="20"/>
          <w:szCs w:val="20"/>
          <w:rtl w:val="0"/>
        </w:rPr>
        <w:t xml:space="preserve">MThNZ's</w:t>
      </w:r>
      <w:r w:rsidDel="00000000" w:rsidR="00000000" w:rsidRPr="00000000">
        <w:rPr>
          <w:sz w:val="20"/>
          <w:szCs w:val="20"/>
          <w:rtl w:val="0"/>
        </w:rPr>
        <w:t xml:space="preserve"> </w:t>
      </w:r>
      <w:r w:rsidDel="00000000" w:rsidR="00000000" w:rsidRPr="00000000">
        <w:rPr>
          <w:b w:val="1"/>
          <w:sz w:val="20"/>
          <w:szCs w:val="20"/>
          <w:rtl w:val="0"/>
        </w:rPr>
        <w:t xml:space="preserve">Constitution</w:t>
      </w:r>
      <w:r w:rsidDel="00000000" w:rsidR="00000000" w:rsidRPr="00000000">
        <w:rPr>
          <w:sz w:val="20"/>
          <w:szCs w:val="20"/>
          <w:rtl w:val="0"/>
        </w:rPr>
        <w:t xml:space="preserve">.</w:t>
      </w:r>
    </w:p>
    <w:p w:rsidR="00000000" w:rsidDel="00000000" w:rsidP="00000000" w:rsidRDefault="00000000" w:rsidRPr="00000000" w14:paraId="00000149">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All Members (including the Board) are obliged to cooperate to resolve disputes efficiently, fairly, and with minimum disruption to MThNZ's activities.</w:t>
      </w:r>
    </w:p>
    <w:p w:rsidR="00000000" w:rsidDel="00000000" w:rsidP="00000000" w:rsidRDefault="00000000" w:rsidRPr="00000000" w14:paraId="0000014A">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complainant raising a dispute, and the </w:t>
      </w:r>
      <w:r w:rsidDel="00000000" w:rsidR="00000000" w:rsidRPr="00000000">
        <w:rPr>
          <w:b w:val="1"/>
          <w:sz w:val="20"/>
          <w:szCs w:val="20"/>
          <w:rtl w:val="0"/>
        </w:rPr>
        <w:t xml:space="preserve">Board</w:t>
      </w:r>
      <w:r w:rsidDel="00000000" w:rsidR="00000000" w:rsidRPr="00000000">
        <w:rPr>
          <w:sz w:val="20"/>
          <w:szCs w:val="20"/>
          <w:rtl w:val="0"/>
        </w:rPr>
        <w:t xml:space="preserve">, must consider and discuss whether a dispute may best be resolved through informal discussions, mediation, arbitration, or a tikanga-based practice. Where mediation or arbitration is agreed on, the parties will sign a suitable mediation or arbitration agreement.</w:t>
      </w:r>
    </w:p>
    <w:p w:rsidR="00000000" w:rsidDel="00000000" w:rsidP="00000000" w:rsidRDefault="00000000" w:rsidRPr="00000000" w14:paraId="0000014B">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sz w:val="20"/>
          <w:szCs w:val="20"/>
          <w:rtl w:val="0"/>
        </w:rPr>
        <w:t xml:space="preserve">How complaint is made</w:t>
      </w:r>
      <w:r w:rsidDel="00000000" w:rsidR="00000000" w:rsidRPr="00000000">
        <w:rPr>
          <w:rtl w:val="0"/>
        </w:rPr>
      </w:r>
    </w:p>
    <w:p w:rsidR="00000000" w:rsidDel="00000000" w:rsidP="00000000" w:rsidRDefault="00000000" w:rsidRPr="00000000" w14:paraId="0000014C">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bookmarkStart w:colFirst="0" w:colLast="0" w:name="_heading=h.na4tpioejab9" w:id="16"/>
      <w:bookmarkEnd w:id="16"/>
      <w:r w:rsidDel="00000000" w:rsidR="00000000" w:rsidRPr="00000000">
        <w:rPr>
          <w:sz w:val="20"/>
          <w:szCs w:val="20"/>
          <w:rtl w:val="0"/>
        </w:rPr>
        <w:t xml:space="preserve">A </w:t>
      </w:r>
      <w:r w:rsidDel="00000000" w:rsidR="00000000" w:rsidRPr="00000000">
        <w:rPr>
          <w:b w:val="1"/>
          <w:sz w:val="20"/>
          <w:szCs w:val="20"/>
          <w:rtl w:val="0"/>
        </w:rPr>
        <w:t xml:space="preserve">Member</w:t>
      </w:r>
      <w:r w:rsidDel="00000000" w:rsidR="00000000" w:rsidRPr="00000000">
        <w:rPr>
          <w:sz w:val="20"/>
          <w:szCs w:val="20"/>
          <w:rtl w:val="0"/>
        </w:rPr>
        <w:t xml:space="preserve"> or an </w:t>
      </w:r>
      <w:r w:rsidDel="00000000" w:rsidR="00000000" w:rsidRPr="00000000">
        <w:rPr>
          <w:b w:val="1"/>
          <w:sz w:val="20"/>
          <w:szCs w:val="20"/>
          <w:rtl w:val="0"/>
        </w:rPr>
        <w:t xml:space="preserve">Officer</w:t>
      </w:r>
      <w:r w:rsidDel="00000000" w:rsidR="00000000" w:rsidRPr="00000000">
        <w:rPr>
          <w:sz w:val="20"/>
          <w:szCs w:val="20"/>
          <w:rtl w:val="0"/>
        </w:rPr>
        <w:t xml:space="preserve"> may make a complaint by giving to the </w:t>
      </w:r>
      <w:r w:rsidDel="00000000" w:rsidR="00000000" w:rsidRPr="00000000">
        <w:rPr>
          <w:b w:val="1"/>
          <w:sz w:val="20"/>
          <w:szCs w:val="20"/>
          <w:rtl w:val="0"/>
        </w:rPr>
        <w:t xml:space="preserve">Board</w:t>
      </w:r>
      <w:r w:rsidDel="00000000" w:rsidR="00000000" w:rsidRPr="00000000">
        <w:rPr>
          <w:sz w:val="20"/>
          <w:szCs w:val="20"/>
          <w:rtl w:val="0"/>
        </w:rPr>
        <w:t xml:space="preserve"> (or a </w:t>
        <w:tab/>
        <w:tab/>
        <w:t xml:space="preserve">complaints subcommittee) a notice in writing that— </w:t>
      </w:r>
    </w:p>
    <w:p w:rsidR="00000000" w:rsidDel="00000000" w:rsidP="00000000" w:rsidRDefault="00000000" w:rsidRPr="00000000" w14:paraId="0000014D">
      <w:pPr>
        <w:numPr>
          <w:ilvl w:val="0"/>
          <w:numId w:val="2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states that the </w:t>
      </w:r>
      <w:r w:rsidDel="00000000" w:rsidR="00000000" w:rsidRPr="00000000">
        <w:rPr>
          <w:b w:val="1"/>
          <w:sz w:val="20"/>
          <w:szCs w:val="20"/>
          <w:rtl w:val="0"/>
        </w:rPr>
        <w:t xml:space="preserve">Member</w:t>
      </w:r>
      <w:r w:rsidDel="00000000" w:rsidR="00000000" w:rsidRPr="00000000">
        <w:rPr>
          <w:sz w:val="20"/>
          <w:szCs w:val="20"/>
          <w:rtl w:val="0"/>
        </w:rPr>
        <w:t xml:space="preserve"> or </w:t>
      </w:r>
      <w:r w:rsidDel="00000000" w:rsidR="00000000" w:rsidRPr="00000000">
        <w:rPr>
          <w:b w:val="1"/>
          <w:sz w:val="20"/>
          <w:szCs w:val="20"/>
          <w:rtl w:val="0"/>
        </w:rPr>
        <w:t xml:space="preserve">Officer</w:t>
      </w:r>
      <w:r w:rsidDel="00000000" w:rsidR="00000000" w:rsidRPr="00000000">
        <w:rPr>
          <w:sz w:val="20"/>
          <w:szCs w:val="20"/>
          <w:rtl w:val="0"/>
        </w:rPr>
        <w:t xml:space="preserve"> is starting a procedure for resolving a dispute in accordance with </w:t>
      </w:r>
      <w:r w:rsidDel="00000000" w:rsidR="00000000" w:rsidRPr="00000000">
        <w:rPr>
          <w:b w:val="1"/>
          <w:sz w:val="20"/>
          <w:szCs w:val="20"/>
          <w:rtl w:val="0"/>
        </w:rPr>
        <w:t xml:space="preserve">MThNZ’s</w:t>
      </w:r>
      <w:r w:rsidDel="00000000" w:rsidR="00000000" w:rsidRPr="00000000">
        <w:rPr>
          <w:sz w:val="20"/>
          <w:szCs w:val="20"/>
          <w:rtl w:val="0"/>
        </w:rPr>
        <w:t xml:space="preserve"> </w:t>
      </w:r>
      <w:r w:rsidDel="00000000" w:rsidR="00000000" w:rsidRPr="00000000">
        <w:rPr>
          <w:b w:val="1"/>
          <w:sz w:val="20"/>
          <w:szCs w:val="20"/>
          <w:rtl w:val="0"/>
        </w:rPr>
        <w:t xml:space="preserve">Constitution</w:t>
      </w:r>
      <w:r w:rsidDel="00000000" w:rsidR="00000000" w:rsidRPr="00000000">
        <w:rPr>
          <w:sz w:val="20"/>
          <w:szCs w:val="20"/>
          <w:rtl w:val="0"/>
        </w:rPr>
        <w:t xml:space="preserve">; and</w:t>
      </w:r>
    </w:p>
    <w:p w:rsidR="00000000" w:rsidDel="00000000" w:rsidP="00000000" w:rsidRDefault="00000000" w:rsidRPr="00000000" w14:paraId="0000014E">
      <w:pPr>
        <w:numPr>
          <w:ilvl w:val="0"/>
          <w:numId w:val="2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sets out the allegation or allegations to which the dispute relates and whom the allegation is against; and</w:t>
      </w:r>
    </w:p>
    <w:p w:rsidR="00000000" w:rsidDel="00000000" w:rsidP="00000000" w:rsidRDefault="00000000" w:rsidRPr="00000000" w14:paraId="0000014F">
      <w:pPr>
        <w:numPr>
          <w:ilvl w:val="0"/>
          <w:numId w:val="2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sets out any other information reasonably required by </w:t>
      </w:r>
      <w:r w:rsidDel="00000000" w:rsidR="00000000" w:rsidRPr="00000000">
        <w:rPr>
          <w:b w:val="1"/>
          <w:sz w:val="20"/>
          <w:szCs w:val="20"/>
          <w:rtl w:val="0"/>
        </w:rPr>
        <w:t xml:space="preserve">MThNZ</w:t>
      </w:r>
      <w:r w:rsidDel="00000000" w:rsidR="00000000" w:rsidRPr="00000000">
        <w:rPr>
          <w:sz w:val="20"/>
          <w:szCs w:val="20"/>
          <w:rtl w:val="0"/>
        </w:rPr>
        <w:t xml:space="preserve">.</w:t>
      </w:r>
    </w:p>
    <w:p w:rsidR="00000000" w:rsidDel="00000000" w:rsidP="00000000" w:rsidRDefault="00000000" w:rsidRPr="00000000" w14:paraId="00000150">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bookmarkStart w:colFirst="0" w:colLast="0" w:name="_heading=h.d31xfrspj6hx" w:id="17"/>
      <w:bookmarkEnd w:id="17"/>
      <w:r w:rsidDel="00000000" w:rsidR="00000000" w:rsidRPr="00000000">
        <w:rPr>
          <w:b w:val="1"/>
          <w:sz w:val="20"/>
          <w:szCs w:val="20"/>
          <w:rtl w:val="0"/>
        </w:rPr>
        <w:t xml:space="preserve">MThNZ</w:t>
      </w:r>
      <w:r w:rsidDel="00000000" w:rsidR="00000000" w:rsidRPr="00000000">
        <w:rPr>
          <w:sz w:val="20"/>
          <w:szCs w:val="20"/>
          <w:rtl w:val="0"/>
        </w:rPr>
        <w:t xml:space="preserve"> may make a complaint involving an allegation or allegations against a </w:t>
      </w:r>
      <w:r w:rsidDel="00000000" w:rsidR="00000000" w:rsidRPr="00000000">
        <w:rPr>
          <w:b w:val="1"/>
          <w:sz w:val="20"/>
          <w:szCs w:val="20"/>
          <w:rtl w:val="0"/>
        </w:rPr>
        <w:t xml:space="preserve">Member</w:t>
      </w:r>
      <w:r w:rsidDel="00000000" w:rsidR="00000000" w:rsidRPr="00000000">
        <w:rPr>
          <w:sz w:val="20"/>
          <w:szCs w:val="20"/>
          <w:rtl w:val="0"/>
        </w:rPr>
        <w:t xml:space="preserve"> or an </w:t>
      </w:r>
      <w:r w:rsidDel="00000000" w:rsidR="00000000" w:rsidRPr="00000000">
        <w:rPr>
          <w:b w:val="1"/>
          <w:sz w:val="20"/>
          <w:szCs w:val="20"/>
          <w:rtl w:val="0"/>
        </w:rPr>
        <w:t xml:space="preserve">Officer</w:t>
      </w:r>
      <w:r w:rsidDel="00000000" w:rsidR="00000000" w:rsidRPr="00000000">
        <w:rPr>
          <w:sz w:val="20"/>
          <w:szCs w:val="20"/>
          <w:rtl w:val="0"/>
        </w:rPr>
        <w:t xml:space="preserve"> by giving to the </w:t>
      </w:r>
      <w:r w:rsidDel="00000000" w:rsidR="00000000" w:rsidRPr="00000000">
        <w:rPr>
          <w:b w:val="1"/>
          <w:sz w:val="20"/>
          <w:szCs w:val="20"/>
          <w:rtl w:val="0"/>
        </w:rPr>
        <w:t xml:space="preserve">Member</w:t>
      </w:r>
      <w:r w:rsidDel="00000000" w:rsidR="00000000" w:rsidRPr="00000000">
        <w:rPr>
          <w:sz w:val="20"/>
          <w:szCs w:val="20"/>
          <w:rtl w:val="0"/>
        </w:rPr>
        <w:t xml:space="preserve"> or </w:t>
      </w:r>
      <w:r w:rsidDel="00000000" w:rsidR="00000000" w:rsidRPr="00000000">
        <w:rPr>
          <w:b w:val="1"/>
          <w:sz w:val="20"/>
          <w:szCs w:val="20"/>
          <w:rtl w:val="0"/>
        </w:rPr>
        <w:t xml:space="preserve">Officer</w:t>
      </w:r>
      <w:r w:rsidDel="00000000" w:rsidR="00000000" w:rsidRPr="00000000">
        <w:rPr>
          <w:sz w:val="20"/>
          <w:szCs w:val="20"/>
          <w:rtl w:val="0"/>
        </w:rPr>
        <w:t xml:space="preserve"> a notice in writing that— </w:t>
      </w:r>
    </w:p>
    <w:p w:rsidR="00000000" w:rsidDel="00000000" w:rsidP="00000000" w:rsidRDefault="00000000" w:rsidRPr="00000000" w14:paraId="00000151">
      <w:pPr>
        <w:numPr>
          <w:ilvl w:val="0"/>
          <w:numId w:val="26"/>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states that </w:t>
      </w:r>
      <w:r w:rsidDel="00000000" w:rsidR="00000000" w:rsidRPr="00000000">
        <w:rPr>
          <w:b w:val="1"/>
          <w:sz w:val="20"/>
          <w:szCs w:val="20"/>
          <w:rtl w:val="0"/>
        </w:rPr>
        <w:t xml:space="preserve">MThNZ</w:t>
      </w:r>
      <w:r w:rsidDel="00000000" w:rsidR="00000000" w:rsidRPr="00000000">
        <w:rPr>
          <w:sz w:val="20"/>
          <w:szCs w:val="20"/>
          <w:rtl w:val="0"/>
        </w:rPr>
        <w:t xml:space="preserve"> is starting a procedure for resolving a dispute in accordance with </w:t>
      </w:r>
      <w:r w:rsidDel="00000000" w:rsidR="00000000" w:rsidRPr="00000000">
        <w:rPr>
          <w:b w:val="1"/>
          <w:sz w:val="20"/>
          <w:szCs w:val="20"/>
          <w:rtl w:val="0"/>
        </w:rPr>
        <w:t xml:space="preserve">MThNZ’s</w:t>
      </w:r>
      <w:r w:rsidDel="00000000" w:rsidR="00000000" w:rsidRPr="00000000">
        <w:rPr>
          <w:sz w:val="20"/>
          <w:szCs w:val="20"/>
          <w:rtl w:val="0"/>
        </w:rPr>
        <w:t xml:space="preserve"> </w:t>
      </w:r>
      <w:r w:rsidDel="00000000" w:rsidR="00000000" w:rsidRPr="00000000">
        <w:rPr>
          <w:b w:val="1"/>
          <w:sz w:val="20"/>
          <w:szCs w:val="20"/>
          <w:rtl w:val="0"/>
        </w:rPr>
        <w:t xml:space="preserve">Constitution</w:t>
      </w:r>
      <w:r w:rsidDel="00000000" w:rsidR="00000000" w:rsidRPr="00000000">
        <w:rPr>
          <w:sz w:val="20"/>
          <w:szCs w:val="20"/>
          <w:rtl w:val="0"/>
        </w:rPr>
        <w:t xml:space="preserve">; and</w:t>
      </w:r>
    </w:p>
    <w:p w:rsidR="00000000" w:rsidDel="00000000" w:rsidP="00000000" w:rsidRDefault="00000000" w:rsidRPr="00000000" w14:paraId="00000152">
      <w:pPr>
        <w:numPr>
          <w:ilvl w:val="0"/>
          <w:numId w:val="26"/>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sets out the allegation to which the dispute relates.</w:t>
      </w:r>
    </w:p>
    <w:p w:rsidR="00000000" w:rsidDel="00000000" w:rsidP="00000000" w:rsidRDefault="00000000" w:rsidRPr="00000000" w14:paraId="00000153">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information given under Rule 12.7.1 or 12.7.2 must be sufficient to ensure that a person against whom an allegation is made is fairly advised of the allegation or allegations concerning them, with sufficient details given to enable that person to prepare a response.</w:t>
      </w:r>
    </w:p>
    <w:p w:rsidR="00000000" w:rsidDel="00000000" w:rsidP="00000000" w:rsidRDefault="00000000" w:rsidRPr="00000000" w14:paraId="00000154">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A complaint may be made in any other reasonable manner permitted by </w:t>
      </w:r>
      <w:r w:rsidDel="00000000" w:rsidR="00000000" w:rsidRPr="00000000">
        <w:rPr>
          <w:b w:val="1"/>
          <w:sz w:val="20"/>
          <w:szCs w:val="20"/>
          <w:rtl w:val="0"/>
        </w:rPr>
        <w:t xml:space="preserve">MThNZ’s</w:t>
      </w:r>
      <w:r w:rsidDel="00000000" w:rsidR="00000000" w:rsidRPr="00000000">
        <w:rPr>
          <w:sz w:val="20"/>
          <w:szCs w:val="20"/>
          <w:rtl w:val="0"/>
        </w:rPr>
        <w:t xml:space="preserve"> </w:t>
      </w:r>
      <w:r w:rsidDel="00000000" w:rsidR="00000000" w:rsidRPr="00000000">
        <w:rPr>
          <w:b w:val="1"/>
          <w:sz w:val="20"/>
          <w:szCs w:val="20"/>
          <w:rtl w:val="0"/>
        </w:rPr>
        <w:t xml:space="preserve">Constitution</w:t>
      </w:r>
      <w:r w:rsidDel="00000000" w:rsidR="00000000" w:rsidRPr="00000000">
        <w:rPr>
          <w:sz w:val="20"/>
          <w:szCs w:val="20"/>
          <w:rtl w:val="0"/>
        </w:rPr>
        <w:t xml:space="preserve">.</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240" w:line="276" w:lineRule="auto"/>
        <w:ind w:left="1276" w:firstLine="0"/>
        <w:rPr>
          <w:sz w:val="20"/>
          <w:szCs w:val="20"/>
        </w:rPr>
      </w:pPr>
      <w:r w:rsidDel="00000000" w:rsidR="00000000" w:rsidRPr="00000000">
        <w:rPr>
          <w:rtl w:val="0"/>
        </w:rPr>
      </w:r>
    </w:p>
    <w:p w:rsidR="00000000" w:rsidDel="00000000" w:rsidP="00000000" w:rsidRDefault="00000000" w:rsidRPr="00000000" w14:paraId="00000156">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Person who makes complaint has right to be heard</w:t>
      </w:r>
    </w:p>
    <w:p w:rsidR="00000000" w:rsidDel="00000000" w:rsidP="00000000" w:rsidRDefault="00000000" w:rsidRPr="00000000" w14:paraId="00000157">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A </w:t>
      </w:r>
      <w:r w:rsidDel="00000000" w:rsidR="00000000" w:rsidRPr="00000000">
        <w:rPr>
          <w:b w:val="1"/>
          <w:sz w:val="20"/>
          <w:szCs w:val="20"/>
          <w:rtl w:val="0"/>
        </w:rPr>
        <w:t xml:space="preserve">Member</w:t>
      </w:r>
      <w:r w:rsidDel="00000000" w:rsidR="00000000" w:rsidRPr="00000000">
        <w:rPr>
          <w:sz w:val="20"/>
          <w:szCs w:val="20"/>
          <w:rtl w:val="0"/>
        </w:rPr>
        <w:t xml:space="preserve"> or an </w:t>
      </w:r>
      <w:r w:rsidDel="00000000" w:rsidR="00000000" w:rsidRPr="00000000">
        <w:rPr>
          <w:b w:val="1"/>
          <w:sz w:val="20"/>
          <w:szCs w:val="20"/>
          <w:rtl w:val="0"/>
        </w:rPr>
        <w:t xml:space="preserve">Officer</w:t>
      </w:r>
      <w:r w:rsidDel="00000000" w:rsidR="00000000" w:rsidRPr="00000000">
        <w:rPr>
          <w:sz w:val="20"/>
          <w:szCs w:val="20"/>
          <w:rtl w:val="0"/>
        </w:rPr>
        <w:t xml:space="preserve"> who makes a complaint has a right to be heard before the complaint is resolved or any outcome is determined.</w:t>
      </w:r>
    </w:p>
    <w:p w:rsidR="00000000" w:rsidDel="00000000" w:rsidP="00000000" w:rsidRDefault="00000000" w:rsidRPr="00000000" w14:paraId="00000158">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If </w:t>
      </w:r>
      <w:r w:rsidDel="00000000" w:rsidR="00000000" w:rsidRPr="00000000">
        <w:rPr>
          <w:b w:val="1"/>
          <w:sz w:val="20"/>
          <w:szCs w:val="20"/>
          <w:rtl w:val="0"/>
        </w:rPr>
        <w:t xml:space="preserve">MThNZ</w:t>
      </w:r>
      <w:r w:rsidDel="00000000" w:rsidR="00000000" w:rsidRPr="00000000">
        <w:rPr>
          <w:sz w:val="20"/>
          <w:szCs w:val="20"/>
          <w:rtl w:val="0"/>
        </w:rPr>
        <w:t xml:space="preserve"> makes a complaint— </w:t>
      </w:r>
    </w:p>
    <w:p w:rsidR="00000000" w:rsidDel="00000000" w:rsidP="00000000" w:rsidRDefault="00000000" w:rsidRPr="00000000" w14:paraId="00000159">
      <w:pPr>
        <w:numPr>
          <w:ilvl w:val="0"/>
          <w:numId w:val="27"/>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 </w:t>
      </w:r>
      <w:r w:rsidDel="00000000" w:rsidR="00000000" w:rsidRPr="00000000">
        <w:rPr>
          <w:b w:val="1"/>
          <w:sz w:val="20"/>
          <w:szCs w:val="20"/>
          <w:rtl w:val="0"/>
        </w:rPr>
        <w:t xml:space="preserve">MThNZ</w:t>
      </w:r>
      <w:r w:rsidDel="00000000" w:rsidR="00000000" w:rsidRPr="00000000">
        <w:rPr>
          <w:sz w:val="20"/>
          <w:szCs w:val="20"/>
          <w:rtl w:val="0"/>
        </w:rPr>
        <w:t xml:space="preserve"> has a right to be heard before the complaint is resolved or any outcome is determined; and</w:t>
      </w:r>
    </w:p>
    <w:p w:rsidR="00000000" w:rsidDel="00000000" w:rsidP="00000000" w:rsidRDefault="00000000" w:rsidRPr="00000000" w14:paraId="0000015A">
      <w:pPr>
        <w:numPr>
          <w:ilvl w:val="0"/>
          <w:numId w:val="27"/>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an </w:t>
      </w:r>
      <w:r w:rsidDel="00000000" w:rsidR="00000000" w:rsidRPr="00000000">
        <w:rPr>
          <w:b w:val="1"/>
          <w:sz w:val="20"/>
          <w:szCs w:val="20"/>
          <w:rtl w:val="0"/>
        </w:rPr>
        <w:t xml:space="preserve">Officer</w:t>
      </w:r>
      <w:r w:rsidDel="00000000" w:rsidR="00000000" w:rsidRPr="00000000">
        <w:rPr>
          <w:sz w:val="20"/>
          <w:szCs w:val="20"/>
          <w:rtl w:val="0"/>
        </w:rPr>
        <w:t xml:space="preserve"> may exercise that right on behalf of </w:t>
      </w:r>
      <w:r w:rsidDel="00000000" w:rsidR="00000000" w:rsidRPr="00000000">
        <w:rPr>
          <w:b w:val="1"/>
          <w:sz w:val="20"/>
          <w:szCs w:val="20"/>
          <w:rtl w:val="0"/>
        </w:rPr>
        <w:t xml:space="preserve">MThNZ</w:t>
      </w:r>
      <w:r w:rsidDel="00000000" w:rsidR="00000000" w:rsidRPr="00000000">
        <w:rPr>
          <w:sz w:val="20"/>
          <w:szCs w:val="20"/>
          <w:rtl w:val="0"/>
        </w:rPr>
        <w:t xml:space="preserve">.</w:t>
      </w:r>
    </w:p>
    <w:p w:rsidR="00000000" w:rsidDel="00000000" w:rsidP="00000000" w:rsidRDefault="00000000" w:rsidRPr="00000000" w14:paraId="0000015B">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Without limiting the manner in which the </w:t>
      </w:r>
      <w:r w:rsidDel="00000000" w:rsidR="00000000" w:rsidRPr="00000000">
        <w:rPr>
          <w:b w:val="1"/>
          <w:sz w:val="20"/>
          <w:szCs w:val="20"/>
          <w:rtl w:val="0"/>
        </w:rPr>
        <w:t xml:space="preserve">Member</w:t>
      </w:r>
      <w:r w:rsidDel="00000000" w:rsidR="00000000" w:rsidRPr="00000000">
        <w:rPr>
          <w:sz w:val="20"/>
          <w:szCs w:val="20"/>
          <w:rtl w:val="0"/>
        </w:rPr>
        <w:t xml:space="preserve">, </w:t>
      </w:r>
      <w:r w:rsidDel="00000000" w:rsidR="00000000" w:rsidRPr="00000000">
        <w:rPr>
          <w:b w:val="1"/>
          <w:sz w:val="20"/>
          <w:szCs w:val="20"/>
          <w:rtl w:val="0"/>
        </w:rPr>
        <w:t xml:space="preserve">Officer</w:t>
      </w:r>
      <w:r w:rsidDel="00000000" w:rsidR="00000000" w:rsidRPr="00000000">
        <w:rPr>
          <w:sz w:val="20"/>
          <w:szCs w:val="20"/>
          <w:rtl w:val="0"/>
        </w:rPr>
        <w:t xml:space="preserve">, or </w:t>
      </w:r>
      <w:r w:rsidDel="00000000" w:rsidR="00000000" w:rsidRPr="00000000">
        <w:rPr>
          <w:b w:val="1"/>
          <w:sz w:val="20"/>
          <w:szCs w:val="20"/>
          <w:rtl w:val="0"/>
        </w:rPr>
        <w:t xml:space="preserve">MThNZ</w:t>
      </w:r>
      <w:r w:rsidDel="00000000" w:rsidR="00000000" w:rsidRPr="00000000">
        <w:rPr>
          <w:sz w:val="20"/>
          <w:szCs w:val="20"/>
          <w:rtl w:val="0"/>
        </w:rPr>
        <w:t xml:space="preserve"> may be given the right to be heard, they must be taken to have been given the right if— </w:t>
      </w:r>
    </w:p>
    <w:p w:rsidR="00000000" w:rsidDel="00000000" w:rsidP="00000000" w:rsidRDefault="00000000" w:rsidRPr="00000000" w14:paraId="0000015C">
      <w:pPr>
        <w:numPr>
          <w:ilvl w:val="0"/>
          <w:numId w:val="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they have a reasonable opportunity to be heard in writing or at an oral hearing (if one is held); and</w:t>
      </w:r>
    </w:p>
    <w:p w:rsidR="00000000" w:rsidDel="00000000" w:rsidP="00000000" w:rsidRDefault="00000000" w:rsidRPr="00000000" w14:paraId="0000015D">
      <w:pPr>
        <w:numPr>
          <w:ilvl w:val="0"/>
          <w:numId w:val="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an oral hearing is held if the decision maker considers that an oral hearing is needed to ensure an adequate hearing; and</w:t>
      </w:r>
    </w:p>
    <w:p w:rsidR="00000000" w:rsidDel="00000000" w:rsidP="00000000" w:rsidRDefault="00000000" w:rsidRPr="00000000" w14:paraId="0000015E">
      <w:pPr>
        <w:numPr>
          <w:ilvl w:val="0"/>
          <w:numId w:val="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an oral hearing (if any) is held before the decision maker; and</w:t>
      </w:r>
    </w:p>
    <w:p w:rsidR="00000000" w:rsidDel="00000000" w:rsidP="00000000" w:rsidRDefault="00000000" w:rsidRPr="00000000" w14:paraId="0000015F">
      <w:pPr>
        <w:numPr>
          <w:ilvl w:val="0"/>
          <w:numId w:val="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 </w:t>
      </w:r>
      <w:r w:rsidDel="00000000" w:rsidR="00000000" w:rsidRPr="00000000">
        <w:rPr>
          <w:b w:val="1"/>
          <w:sz w:val="20"/>
          <w:szCs w:val="20"/>
          <w:rtl w:val="0"/>
        </w:rPr>
        <w:t xml:space="preserve">Member’s</w:t>
      </w:r>
      <w:r w:rsidDel="00000000" w:rsidR="00000000" w:rsidRPr="00000000">
        <w:rPr>
          <w:sz w:val="20"/>
          <w:szCs w:val="20"/>
          <w:rtl w:val="0"/>
        </w:rPr>
        <w:t xml:space="preserve">, </w:t>
      </w:r>
      <w:r w:rsidDel="00000000" w:rsidR="00000000" w:rsidRPr="00000000">
        <w:rPr>
          <w:b w:val="1"/>
          <w:sz w:val="20"/>
          <w:szCs w:val="20"/>
          <w:rtl w:val="0"/>
        </w:rPr>
        <w:t xml:space="preserve">Officer’s</w:t>
      </w:r>
      <w:r w:rsidDel="00000000" w:rsidR="00000000" w:rsidRPr="00000000">
        <w:rPr>
          <w:sz w:val="20"/>
          <w:szCs w:val="20"/>
          <w:rtl w:val="0"/>
        </w:rPr>
        <w:t xml:space="preserve">, or </w:t>
      </w:r>
      <w:r w:rsidDel="00000000" w:rsidR="00000000" w:rsidRPr="00000000">
        <w:rPr>
          <w:b w:val="1"/>
          <w:sz w:val="20"/>
          <w:szCs w:val="20"/>
          <w:rtl w:val="0"/>
        </w:rPr>
        <w:t xml:space="preserve">MThNZ’s</w:t>
      </w:r>
      <w:r w:rsidDel="00000000" w:rsidR="00000000" w:rsidRPr="00000000">
        <w:rPr>
          <w:sz w:val="20"/>
          <w:szCs w:val="20"/>
          <w:rtl w:val="0"/>
        </w:rPr>
        <w:t xml:space="preserve"> written or verbal statement or submissions (if any) are considered by the decision maker.</w:t>
      </w:r>
    </w:p>
    <w:p w:rsidR="00000000" w:rsidDel="00000000" w:rsidP="00000000" w:rsidRDefault="00000000" w:rsidRPr="00000000" w14:paraId="00000160">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sz w:val="20"/>
          <w:szCs w:val="20"/>
          <w:rtl w:val="0"/>
        </w:rPr>
        <w:t xml:space="preserve">Person who is subject of complaint has right to be heard</w:t>
      </w:r>
      <w:r w:rsidDel="00000000" w:rsidR="00000000" w:rsidRPr="00000000">
        <w:rPr>
          <w:rtl w:val="0"/>
        </w:rPr>
      </w:r>
    </w:p>
    <w:p w:rsidR="00000000" w:rsidDel="00000000" w:rsidP="00000000" w:rsidRDefault="00000000" w:rsidRPr="00000000" w14:paraId="00000161">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This Rule applies if a complaint involves an allegation that a </w:t>
      </w:r>
      <w:r w:rsidDel="00000000" w:rsidR="00000000" w:rsidRPr="00000000">
        <w:rPr>
          <w:b w:val="1"/>
          <w:sz w:val="20"/>
          <w:szCs w:val="20"/>
          <w:rtl w:val="0"/>
        </w:rPr>
        <w:t xml:space="preserve">Member</w:t>
      </w:r>
      <w:r w:rsidDel="00000000" w:rsidR="00000000" w:rsidRPr="00000000">
        <w:rPr>
          <w:sz w:val="20"/>
          <w:szCs w:val="20"/>
          <w:rtl w:val="0"/>
        </w:rPr>
        <w:t xml:space="preserve">, an </w:t>
      </w:r>
      <w:r w:rsidDel="00000000" w:rsidR="00000000" w:rsidRPr="00000000">
        <w:rPr>
          <w:b w:val="1"/>
          <w:sz w:val="20"/>
          <w:szCs w:val="20"/>
          <w:rtl w:val="0"/>
        </w:rPr>
        <w:t xml:space="preserve">Officer</w:t>
      </w:r>
      <w:r w:rsidDel="00000000" w:rsidR="00000000" w:rsidRPr="00000000">
        <w:rPr>
          <w:sz w:val="20"/>
          <w:szCs w:val="20"/>
          <w:rtl w:val="0"/>
        </w:rPr>
        <w:t xml:space="preserve">, or the </w:t>
      </w:r>
      <w:r w:rsidDel="00000000" w:rsidR="00000000" w:rsidRPr="00000000">
        <w:rPr>
          <w:b w:val="1"/>
          <w:sz w:val="20"/>
          <w:szCs w:val="20"/>
          <w:rtl w:val="0"/>
        </w:rPr>
        <w:t xml:space="preserve">MThNZ</w:t>
      </w:r>
      <w:r w:rsidDel="00000000" w:rsidR="00000000" w:rsidRPr="00000000">
        <w:rPr>
          <w:sz w:val="20"/>
          <w:szCs w:val="20"/>
          <w:rtl w:val="0"/>
        </w:rPr>
        <w:t xml:space="preserve"> (the ‘respondent’)— </w:t>
      </w:r>
    </w:p>
    <w:p w:rsidR="00000000" w:rsidDel="00000000" w:rsidP="00000000" w:rsidRDefault="00000000" w:rsidRPr="00000000" w14:paraId="00000162">
      <w:pPr>
        <w:numPr>
          <w:ilvl w:val="0"/>
          <w:numId w:val="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has engaged in misconduct; or</w:t>
      </w:r>
    </w:p>
    <w:p w:rsidR="00000000" w:rsidDel="00000000" w:rsidP="00000000" w:rsidRDefault="00000000" w:rsidRPr="00000000" w14:paraId="00000163">
      <w:pPr>
        <w:numPr>
          <w:ilvl w:val="0"/>
          <w:numId w:val="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has breached, or is likely to breach, a duty under </w:t>
      </w:r>
      <w:r w:rsidDel="00000000" w:rsidR="00000000" w:rsidRPr="00000000">
        <w:rPr>
          <w:b w:val="1"/>
          <w:sz w:val="20"/>
          <w:szCs w:val="20"/>
          <w:rtl w:val="0"/>
        </w:rPr>
        <w:t xml:space="preserve">MThNZ’s</w:t>
      </w:r>
      <w:r w:rsidDel="00000000" w:rsidR="00000000" w:rsidRPr="00000000">
        <w:rPr>
          <w:sz w:val="20"/>
          <w:szCs w:val="20"/>
          <w:rtl w:val="0"/>
        </w:rPr>
        <w:t xml:space="preserve"> </w:t>
      </w:r>
      <w:r w:rsidDel="00000000" w:rsidR="00000000" w:rsidRPr="00000000">
        <w:rPr>
          <w:b w:val="1"/>
          <w:sz w:val="20"/>
          <w:szCs w:val="20"/>
          <w:rtl w:val="0"/>
        </w:rPr>
        <w:t xml:space="preserve">Constitution</w:t>
      </w:r>
      <w:r w:rsidDel="00000000" w:rsidR="00000000" w:rsidRPr="00000000">
        <w:rPr>
          <w:sz w:val="20"/>
          <w:szCs w:val="20"/>
          <w:rtl w:val="0"/>
        </w:rPr>
        <w:t xml:space="preserve"> or bylaws or this </w:t>
      </w:r>
      <w:r w:rsidDel="00000000" w:rsidR="00000000" w:rsidRPr="00000000">
        <w:rPr>
          <w:b w:val="1"/>
          <w:sz w:val="20"/>
          <w:szCs w:val="20"/>
          <w:rtl w:val="0"/>
        </w:rPr>
        <w:t xml:space="preserve">Act</w:t>
      </w:r>
      <w:r w:rsidDel="00000000" w:rsidR="00000000" w:rsidRPr="00000000">
        <w:rPr>
          <w:sz w:val="20"/>
          <w:szCs w:val="20"/>
          <w:rtl w:val="0"/>
        </w:rPr>
        <w:t xml:space="preserve">; or</w:t>
      </w:r>
    </w:p>
    <w:p w:rsidR="00000000" w:rsidDel="00000000" w:rsidP="00000000" w:rsidRDefault="00000000" w:rsidRPr="00000000" w14:paraId="00000164">
      <w:pPr>
        <w:numPr>
          <w:ilvl w:val="0"/>
          <w:numId w:val="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has damaged the rights or interests of a </w:t>
      </w:r>
      <w:r w:rsidDel="00000000" w:rsidR="00000000" w:rsidRPr="00000000">
        <w:rPr>
          <w:b w:val="1"/>
          <w:sz w:val="20"/>
          <w:szCs w:val="20"/>
          <w:rtl w:val="0"/>
        </w:rPr>
        <w:t xml:space="preserve">Member</w:t>
      </w:r>
      <w:r w:rsidDel="00000000" w:rsidR="00000000" w:rsidRPr="00000000">
        <w:rPr>
          <w:sz w:val="20"/>
          <w:szCs w:val="20"/>
          <w:rtl w:val="0"/>
        </w:rPr>
        <w:t xml:space="preserve"> or the rights or interests of </w:t>
      </w:r>
      <w:r w:rsidDel="00000000" w:rsidR="00000000" w:rsidRPr="00000000">
        <w:rPr>
          <w:b w:val="1"/>
          <w:sz w:val="20"/>
          <w:szCs w:val="20"/>
          <w:rtl w:val="0"/>
        </w:rPr>
        <w:t xml:space="preserve">Members</w:t>
      </w:r>
      <w:r w:rsidDel="00000000" w:rsidR="00000000" w:rsidRPr="00000000">
        <w:rPr>
          <w:sz w:val="20"/>
          <w:szCs w:val="20"/>
          <w:rtl w:val="0"/>
        </w:rPr>
        <w:t xml:space="preserve"> generally. </w:t>
      </w:r>
    </w:p>
    <w:p w:rsidR="00000000" w:rsidDel="00000000" w:rsidP="00000000" w:rsidRDefault="00000000" w:rsidRPr="00000000" w14:paraId="00000165">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respondent has a right to be heard before the complaint is resolved or any outcome is determined. </w:t>
      </w:r>
    </w:p>
    <w:p w:rsidR="00000000" w:rsidDel="00000000" w:rsidP="00000000" w:rsidRDefault="00000000" w:rsidRPr="00000000" w14:paraId="00000166">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If the respondent is </w:t>
      </w:r>
      <w:r w:rsidDel="00000000" w:rsidR="00000000" w:rsidRPr="00000000">
        <w:rPr>
          <w:b w:val="1"/>
          <w:sz w:val="20"/>
          <w:szCs w:val="20"/>
          <w:rtl w:val="0"/>
        </w:rPr>
        <w:t xml:space="preserve">MThNZ</w:t>
      </w:r>
      <w:r w:rsidDel="00000000" w:rsidR="00000000" w:rsidRPr="00000000">
        <w:rPr>
          <w:sz w:val="20"/>
          <w:szCs w:val="20"/>
          <w:rtl w:val="0"/>
        </w:rPr>
        <w:t xml:space="preserve">, an </w:t>
      </w:r>
      <w:r w:rsidDel="00000000" w:rsidR="00000000" w:rsidRPr="00000000">
        <w:rPr>
          <w:b w:val="1"/>
          <w:sz w:val="20"/>
          <w:szCs w:val="20"/>
          <w:rtl w:val="0"/>
        </w:rPr>
        <w:t xml:space="preserve">Officer</w:t>
      </w:r>
      <w:r w:rsidDel="00000000" w:rsidR="00000000" w:rsidRPr="00000000">
        <w:rPr>
          <w:sz w:val="20"/>
          <w:szCs w:val="20"/>
          <w:rtl w:val="0"/>
        </w:rPr>
        <w:t xml:space="preserve"> may exercise the right on behalf </w:t>
      </w:r>
      <w:r w:rsidDel="00000000" w:rsidR="00000000" w:rsidRPr="00000000">
        <w:rPr>
          <w:b w:val="1"/>
          <w:sz w:val="20"/>
          <w:szCs w:val="20"/>
          <w:rtl w:val="0"/>
        </w:rPr>
        <w:t xml:space="preserve">MThNZ.</w:t>
      </w:r>
      <w:r w:rsidDel="00000000" w:rsidR="00000000" w:rsidRPr="00000000">
        <w:rPr>
          <w:rtl w:val="0"/>
        </w:rPr>
      </w:r>
    </w:p>
    <w:p w:rsidR="00000000" w:rsidDel="00000000" w:rsidP="00000000" w:rsidRDefault="00000000" w:rsidRPr="00000000" w14:paraId="00000167">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Without limiting the manner in which a respondent may be given a right to be heard, a respondent must be taken to have been given the right if— </w:t>
      </w:r>
    </w:p>
    <w:p w:rsidR="00000000" w:rsidDel="00000000" w:rsidP="00000000" w:rsidRDefault="00000000" w:rsidRPr="00000000" w14:paraId="00000168">
      <w:pPr>
        <w:numPr>
          <w:ilvl w:val="0"/>
          <w:numId w:val="4"/>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 respondent is fairly advised of all allegations concerning the respondent, with sufficient details and time given to enable the respondent to prepare a response; and</w:t>
      </w:r>
    </w:p>
    <w:p w:rsidR="00000000" w:rsidDel="00000000" w:rsidP="00000000" w:rsidRDefault="00000000" w:rsidRPr="00000000" w14:paraId="00000169">
      <w:pPr>
        <w:numPr>
          <w:ilvl w:val="0"/>
          <w:numId w:val="4"/>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 respondent has a reasonable opportunity to be heard in writing or at an oral hearing (if one is held); and</w:t>
      </w:r>
    </w:p>
    <w:p w:rsidR="00000000" w:rsidDel="00000000" w:rsidP="00000000" w:rsidRDefault="00000000" w:rsidRPr="00000000" w14:paraId="0000016A">
      <w:pPr>
        <w:numPr>
          <w:ilvl w:val="0"/>
          <w:numId w:val="4"/>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an oral hearing is held if the decision maker considers that an oral hearing is needed to ensure an adequate hearing; and</w:t>
      </w:r>
    </w:p>
    <w:p w:rsidR="00000000" w:rsidDel="00000000" w:rsidP="00000000" w:rsidRDefault="00000000" w:rsidRPr="00000000" w14:paraId="0000016B">
      <w:pPr>
        <w:numPr>
          <w:ilvl w:val="0"/>
          <w:numId w:val="4"/>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an oral hearing (if any) is held before the decision maker; and</w:t>
      </w:r>
    </w:p>
    <w:p w:rsidR="00000000" w:rsidDel="00000000" w:rsidP="00000000" w:rsidRDefault="00000000" w:rsidRPr="00000000" w14:paraId="0000016C">
      <w:pPr>
        <w:numPr>
          <w:ilvl w:val="0"/>
          <w:numId w:val="4"/>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 respondent’s written statement or submissions (if any) are considered by the decision maker. </w:t>
      </w:r>
    </w:p>
    <w:p w:rsidR="00000000" w:rsidDel="00000000" w:rsidP="00000000" w:rsidRDefault="00000000" w:rsidRPr="00000000" w14:paraId="0000016D">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Investigating and determining dispute</w:t>
      </w:r>
    </w:p>
    <w:p w:rsidR="00000000" w:rsidDel="00000000" w:rsidP="00000000" w:rsidRDefault="00000000" w:rsidRPr="00000000" w14:paraId="0000016E">
      <w:pPr>
        <w:numPr>
          <w:ilvl w:val="2"/>
          <w:numId w:val="1"/>
        </w:numPr>
        <w:pBdr>
          <w:top w:space="0" w:sz="0" w:val="nil"/>
          <w:left w:space="0" w:sz="0" w:val="nil"/>
          <w:bottom w:space="0" w:sz="0" w:val="nil"/>
          <w:right w:space="0" w:sz="0" w:val="nil"/>
          <w:between w:space="0" w:sz="0" w:val="nil"/>
        </w:pBdr>
        <w:spacing w:after="240" w:line="276" w:lineRule="auto"/>
        <w:ind w:left="1418" w:hanging="851"/>
        <w:rPr>
          <w:sz w:val="20"/>
          <w:szCs w:val="20"/>
        </w:rPr>
      </w:pPr>
      <w:r w:rsidDel="00000000" w:rsidR="00000000" w:rsidRPr="00000000">
        <w:rPr>
          <w:b w:val="1"/>
          <w:sz w:val="20"/>
          <w:szCs w:val="20"/>
          <w:rtl w:val="0"/>
        </w:rPr>
        <w:t xml:space="preserve">MThNZ</w:t>
      </w:r>
      <w:r w:rsidDel="00000000" w:rsidR="00000000" w:rsidRPr="00000000">
        <w:rPr>
          <w:sz w:val="20"/>
          <w:szCs w:val="20"/>
          <w:rtl w:val="0"/>
        </w:rPr>
        <w:t xml:space="preserve"> must, as soon as is reasonably practicable after receiving or becoming aware of a complaint made in accordance with its </w:t>
      </w:r>
      <w:r w:rsidDel="00000000" w:rsidR="00000000" w:rsidRPr="00000000">
        <w:rPr>
          <w:b w:val="1"/>
          <w:sz w:val="20"/>
          <w:szCs w:val="20"/>
          <w:rtl w:val="0"/>
        </w:rPr>
        <w:t xml:space="preserve">Constitution</w:t>
      </w:r>
      <w:r w:rsidDel="00000000" w:rsidR="00000000" w:rsidRPr="00000000">
        <w:rPr>
          <w:sz w:val="20"/>
          <w:szCs w:val="20"/>
          <w:rtl w:val="0"/>
        </w:rPr>
        <w:t xml:space="preserve">, ensure that the dispute is investigated and determined.</w:t>
      </w:r>
    </w:p>
    <w:p w:rsidR="00000000" w:rsidDel="00000000" w:rsidP="00000000" w:rsidRDefault="00000000" w:rsidRPr="00000000" w14:paraId="0000016F">
      <w:pPr>
        <w:numPr>
          <w:ilvl w:val="2"/>
          <w:numId w:val="1"/>
        </w:numPr>
        <w:pBdr>
          <w:top w:space="0" w:sz="0" w:val="nil"/>
          <w:left w:space="0" w:sz="0" w:val="nil"/>
          <w:bottom w:space="0" w:sz="0" w:val="nil"/>
          <w:right w:space="0" w:sz="0" w:val="nil"/>
          <w:between w:space="0" w:sz="0" w:val="nil"/>
        </w:pBdr>
        <w:spacing w:after="240" w:line="276" w:lineRule="auto"/>
        <w:ind w:left="1418" w:hanging="851"/>
        <w:rPr>
          <w:sz w:val="20"/>
          <w:szCs w:val="20"/>
        </w:rPr>
      </w:pPr>
      <w:r w:rsidDel="00000000" w:rsidR="00000000" w:rsidRPr="00000000">
        <w:rPr>
          <w:sz w:val="20"/>
          <w:szCs w:val="20"/>
          <w:rtl w:val="0"/>
        </w:rPr>
        <w:t xml:space="preserve">Disputes must be dealt with under the </w:t>
      </w:r>
      <w:r w:rsidDel="00000000" w:rsidR="00000000" w:rsidRPr="00000000">
        <w:rPr>
          <w:b w:val="1"/>
          <w:sz w:val="20"/>
          <w:szCs w:val="20"/>
          <w:rtl w:val="0"/>
        </w:rPr>
        <w:t xml:space="preserve">Constitution</w:t>
      </w:r>
      <w:r w:rsidDel="00000000" w:rsidR="00000000" w:rsidRPr="00000000">
        <w:rPr>
          <w:sz w:val="20"/>
          <w:szCs w:val="20"/>
          <w:rtl w:val="0"/>
        </w:rPr>
        <w:t xml:space="preserve"> in a fair, efficient, and effective manner and in accordance with the provisions of the </w:t>
      </w:r>
      <w:r w:rsidDel="00000000" w:rsidR="00000000" w:rsidRPr="00000000">
        <w:rPr>
          <w:b w:val="1"/>
          <w:sz w:val="20"/>
          <w:szCs w:val="20"/>
          <w:rtl w:val="0"/>
        </w:rPr>
        <w:t xml:space="preserve">Act</w:t>
      </w:r>
      <w:r w:rsidDel="00000000" w:rsidR="00000000" w:rsidRPr="00000000">
        <w:rPr>
          <w:sz w:val="20"/>
          <w:szCs w:val="20"/>
          <w:rtl w:val="0"/>
        </w:rPr>
        <w:t xml:space="preserve">.</w:t>
      </w:r>
    </w:p>
    <w:p w:rsidR="00000000" w:rsidDel="00000000" w:rsidP="00000000" w:rsidRDefault="00000000" w:rsidRPr="00000000" w14:paraId="00000170">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b w:val="1"/>
          <w:sz w:val="20"/>
          <w:szCs w:val="20"/>
          <w:rtl w:val="0"/>
        </w:rPr>
        <w:t xml:space="preserve">MThNZ</w:t>
      </w:r>
      <w:r w:rsidDel="00000000" w:rsidR="00000000" w:rsidRPr="00000000">
        <w:rPr>
          <w:sz w:val="20"/>
          <w:szCs w:val="20"/>
          <w:rtl w:val="0"/>
        </w:rPr>
        <w:t xml:space="preserve"> may decide not to proceed further with complaint</w:t>
      </w:r>
    </w:p>
    <w:p w:rsidR="00000000" w:rsidDel="00000000" w:rsidP="00000000" w:rsidRDefault="00000000" w:rsidRPr="00000000" w14:paraId="00000171">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Despite the ‘Investigating and determining dispute’ rule above, </w:t>
      </w:r>
      <w:r w:rsidDel="00000000" w:rsidR="00000000" w:rsidRPr="00000000">
        <w:rPr>
          <w:b w:val="1"/>
          <w:sz w:val="20"/>
          <w:szCs w:val="20"/>
          <w:rtl w:val="0"/>
        </w:rPr>
        <w:t xml:space="preserve">MThNZ</w:t>
      </w:r>
      <w:r w:rsidDel="00000000" w:rsidR="00000000" w:rsidRPr="00000000">
        <w:rPr>
          <w:sz w:val="20"/>
          <w:szCs w:val="20"/>
          <w:rtl w:val="0"/>
        </w:rPr>
        <w:t xml:space="preserve"> may decide not to proceed further with a complaint if—</w:t>
      </w:r>
    </w:p>
    <w:p w:rsidR="00000000" w:rsidDel="00000000" w:rsidP="00000000" w:rsidRDefault="00000000" w:rsidRPr="00000000" w14:paraId="00000172">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complaint is considered to be trivial; or</w:t>
      </w:r>
    </w:p>
    <w:p w:rsidR="00000000" w:rsidDel="00000000" w:rsidP="00000000" w:rsidRDefault="00000000" w:rsidRPr="00000000" w14:paraId="00000173">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complaint does not appear to disclose or involve any allegation of the following kind: </w:t>
      </w:r>
    </w:p>
    <w:p w:rsidR="00000000" w:rsidDel="00000000" w:rsidP="00000000" w:rsidRDefault="00000000" w:rsidRPr="00000000" w14:paraId="00000174">
      <w:pPr>
        <w:numPr>
          <w:ilvl w:val="0"/>
          <w:numId w:val="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that a </w:t>
      </w:r>
      <w:r w:rsidDel="00000000" w:rsidR="00000000" w:rsidRPr="00000000">
        <w:rPr>
          <w:b w:val="1"/>
          <w:sz w:val="20"/>
          <w:szCs w:val="20"/>
          <w:rtl w:val="0"/>
        </w:rPr>
        <w:t xml:space="preserve">Member</w:t>
      </w:r>
      <w:r w:rsidDel="00000000" w:rsidR="00000000" w:rsidRPr="00000000">
        <w:rPr>
          <w:sz w:val="20"/>
          <w:szCs w:val="20"/>
          <w:rtl w:val="0"/>
        </w:rPr>
        <w:t xml:space="preserve"> or an </w:t>
      </w:r>
      <w:r w:rsidDel="00000000" w:rsidR="00000000" w:rsidRPr="00000000">
        <w:rPr>
          <w:b w:val="1"/>
          <w:sz w:val="20"/>
          <w:szCs w:val="20"/>
          <w:rtl w:val="0"/>
        </w:rPr>
        <w:t xml:space="preserve">Officer</w:t>
      </w:r>
      <w:r w:rsidDel="00000000" w:rsidR="00000000" w:rsidRPr="00000000">
        <w:rPr>
          <w:sz w:val="20"/>
          <w:szCs w:val="20"/>
          <w:rtl w:val="0"/>
        </w:rPr>
        <w:t xml:space="preserve"> has engaged in material misconduct:</w:t>
      </w:r>
    </w:p>
    <w:p w:rsidR="00000000" w:rsidDel="00000000" w:rsidP="00000000" w:rsidRDefault="00000000" w:rsidRPr="00000000" w14:paraId="00000175">
      <w:pPr>
        <w:numPr>
          <w:ilvl w:val="0"/>
          <w:numId w:val="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that a </w:t>
      </w:r>
      <w:r w:rsidDel="00000000" w:rsidR="00000000" w:rsidRPr="00000000">
        <w:rPr>
          <w:b w:val="1"/>
          <w:sz w:val="20"/>
          <w:szCs w:val="20"/>
          <w:rtl w:val="0"/>
        </w:rPr>
        <w:t xml:space="preserve">Member</w:t>
      </w:r>
      <w:r w:rsidDel="00000000" w:rsidR="00000000" w:rsidRPr="00000000">
        <w:rPr>
          <w:sz w:val="20"/>
          <w:szCs w:val="20"/>
          <w:rtl w:val="0"/>
        </w:rPr>
        <w:t xml:space="preserve">, an </w:t>
      </w:r>
      <w:r w:rsidDel="00000000" w:rsidR="00000000" w:rsidRPr="00000000">
        <w:rPr>
          <w:b w:val="1"/>
          <w:sz w:val="20"/>
          <w:szCs w:val="20"/>
          <w:rtl w:val="0"/>
        </w:rPr>
        <w:t xml:space="preserve">Officer</w:t>
      </w:r>
      <w:r w:rsidDel="00000000" w:rsidR="00000000" w:rsidRPr="00000000">
        <w:rPr>
          <w:sz w:val="20"/>
          <w:szCs w:val="20"/>
          <w:rtl w:val="0"/>
        </w:rPr>
        <w:t xml:space="preserve">, or </w:t>
      </w:r>
      <w:r w:rsidDel="00000000" w:rsidR="00000000" w:rsidRPr="00000000">
        <w:rPr>
          <w:b w:val="1"/>
          <w:sz w:val="20"/>
          <w:szCs w:val="20"/>
          <w:rtl w:val="0"/>
        </w:rPr>
        <w:t xml:space="preserve">MThNZ</w:t>
      </w:r>
      <w:r w:rsidDel="00000000" w:rsidR="00000000" w:rsidRPr="00000000">
        <w:rPr>
          <w:sz w:val="20"/>
          <w:szCs w:val="20"/>
          <w:rtl w:val="0"/>
        </w:rPr>
        <w:t xml:space="preserve"> has materially breached, or is likely to materially breach, a duty under </w:t>
      </w:r>
      <w:r w:rsidDel="00000000" w:rsidR="00000000" w:rsidRPr="00000000">
        <w:rPr>
          <w:b w:val="1"/>
          <w:sz w:val="20"/>
          <w:szCs w:val="20"/>
          <w:rtl w:val="0"/>
        </w:rPr>
        <w:t xml:space="preserve">MThNZ’s</w:t>
      </w:r>
      <w:r w:rsidDel="00000000" w:rsidR="00000000" w:rsidRPr="00000000">
        <w:rPr>
          <w:sz w:val="20"/>
          <w:szCs w:val="20"/>
          <w:rtl w:val="0"/>
        </w:rPr>
        <w:t xml:space="preserve"> </w:t>
      </w:r>
      <w:r w:rsidDel="00000000" w:rsidR="00000000" w:rsidRPr="00000000">
        <w:rPr>
          <w:b w:val="1"/>
          <w:sz w:val="20"/>
          <w:szCs w:val="20"/>
          <w:rtl w:val="0"/>
        </w:rPr>
        <w:t xml:space="preserve">Constitution</w:t>
      </w:r>
      <w:r w:rsidDel="00000000" w:rsidR="00000000" w:rsidRPr="00000000">
        <w:rPr>
          <w:sz w:val="20"/>
          <w:szCs w:val="20"/>
          <w:rtl w:val="0"/>
        </w:rPr>
        <w:t xml:space="preserve"> or bylaws or the </w:t>
      </w:r>
      <w:r w:rsidDel="00000000" w:rsidR="00000000" w:rsidRPr="00000000">
        <w:rPr>
          <w:b w:val="1"/>
          <w:sz w:val="20"/>
          <w:szCs w:val="20"/>
          <w:rtl w:val="0"/>
        </w:rPr>
        <w:t xml:space="preserve">Act</w:t>
      </w:r>
      <w:r w:rsidDel="00000000" w:rsidR="00000000" w:rsidRPr="00000000">
        <w:rPr>
          <w:sz w:val="20"/>
          <w:szCs w:val="20"/>
          <w:rtl w:val="0"/>
        </w:rPr>
        <w:t xml:space="preserve">:</w:t>
      </w:r>
    </w:p>
    <w:p w:rsidR="00000000" w:rsidDel="00000000" w:rsidP="00000000" w:rsidRDefault="00000000" w:rsidRPr="00000000" w14:paraId="00000176">
      <w:pPr>
        <w:numPr>
          <w:ilvl w:val="0"/>
          <w:numId w:val="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that a </w:t>
      </w:r>
      <w:r w:rsidDel="00000000" w:rsidR="00000000" w:rsidRPr="00000000">
        <w:rPr>
          <w:b w:val="1"/>
          <w:sz w:val="20"/>
          <w:szCs w:val="20"/>
          <w:rtl w:val="0"/>
        </w:rPr>
        <w:t xml:space="preserve">Member’s</w:t>
      </w:r>
      <w:r w:rsidDel="00000000" w:rsidR="00000000" w:rsidRPr="00000000">
        <w:rPr>
          <w:sz w:val="20"/>
          <w:szCs w:val="20"/>
          <w:rtl w:val="0"/>
        </w:rPr>
        <w:t xml:space="preserve"> rights or interests or </w:t>
      </w:r>
      <w:r w:rsidDel="00000000" w:rsidR="00000000" w:rsidRPr="00000000">
        <w:rPr>
          <w:b w:val="1"/>
          <w:sz w:val="20"/>
          <w:szCs w:val="20"/>
          <w:rtl w:val="0"/>
        </w:rPr>
        <w:t xml:space="preserve">Members’</w:t>
      </w:r>
      <w:r w:rsidDel="00000000" w:rsidR="00000000" w:rsidRPr="00000000">
        <w:rPr>
          <w:sz w:val="20"/>
          <w:szCs w:val="20"/>
          <w:rtl w:val="0"/>
        </w:rPr>
        <w:t xml:space="preserve"> rights or interests generally have been materially damaged:</w:t>
      </w:r>
    </w:p>
    <w:p w:rsidR="00000000" w:rsidDel="00000000" w:rsidP="00000000" w:rsidRDefault="00000000" w:rsidRPr="00000000" w14:paraId="00000177">
      <w:pPr>
        <w:numPr>
          <w:ilvl w:val="0"/>
          <w:numId w:val="6"/>
        </w:numPr>
        <w:pBdr>
          <w:top w:space="0" w:sz="0" w:val="nil"/>
          <w:left w:space="0" w:sz="0" w:val="nil"/>
          <w:bottom w:space="0" w:sz="0" w:val="nil"/>
          <w:right w:space="0" w:sz="0" w:val="nil"/>
          <w:between w:space="0" w:sz="0" w:val="nil"/>
        </w:pBdr>
        <w:spacing w:after="240" w:line="276" w:lineRule="auto"/>
        <w:ind w:left="2410" w:hanging="425"/>
        <w:rPr>
          <w:sz w:val="20"/>
          <w:szCs w:val="20"/>
        </w:rPr>
      </w:pPr>
      <w:r w:rsidDel="00000000" w:rsidR="00000000" w:rsidRPr="00000000">
        <w:rPr>
          <w:sz w:val="20"/>
          <w:szCs w:val="20"/>
          <w:rtl w:val="0"/>
        </w:rPr>
        <w:t xml:space="preserve">the complaint appears to be without foundation or there is no apparent evidence to support it; or</w:t>
      </w:r>
    </w:p>
    <w:p w:rsidR="00000000" w:rsidDel="00000000" w:rsidP="00000000" w:rsidRDefault="00000000" w:rsidRPr="00000000" w14:paraId="00000178">
      <w:pPr>
        <w:numPr>
          <w:ilvl w:val="0"/>
          <w:numId w:val="6"/>
        </w:numPr>
        <w:pBdr>
          <w:top w:space="0" w:sz="0" w:val="nil"/>
          <w:left w:space="0" w:sz="0" w:val="nil"/>
          <w:bottom w:space="0" w:sz="0" w:val="nil"/>
          <w:right w:space="0" w:sz="0" w:val="nil"/>
          <w:between w:space="0" w:sz="0" w:val="nil"/>
        </w:pBdr>
        <w:spacing w:after="240" w:line="276" w:lineRule="auto"/>
        <w:ind w:left="2410" w:hanging="425"/>
        <w:rPr>
          <w:sz w:val="20"/>
          <w:szCs w:val="20"/>
        </w:rPr>
      </w:pPr>
      <w:r w:rsidDel="00000000" w:rsidR="00000000" w:rsidRPr="00000000">
        <w:rPr>
          <w:sz w:val="20"/>
          <w:szCs w:val="20"/>
          <w:rtl w:val="0"/>
        </w:rPr>
        <w:t xml:space="preserve">the person who makes the complaint has an insignificant interest in the matter; or</w:t>
      </w:r>
    </w:p>
    <w:p w:rsidR="00000000" w:rsidDel="00000000" w:rsidP="00000000" w:rsidRDefault="00000000" w:rsidRPr="00000000" w14:paraId="00000179">
      <w:pPr>
        <w:numPr>
          <w:ilvl w:val="0"/>
          <w:numId w:val="6"/>
        </w:numPr>
        <w:pBdr>
          <w:top w:space="0" w:sz="0" w:val="nil"/>
          <w:left w:space="0" w:sz="0" w:val="nil"/>
          <w:bottom w:space="0" w:sz="0" w:val="nil"/>
          <w:right w:space="0" w:sz="0" w:val="nil"/>
          <w:between w:space="0" w:sz="0" w:val="nil"/>
        </w:pBdr>
        <w:spacing w:after="240" w:line="276" w:lineRule="auto"/>
        <w:ind w:left="2410" w:hanging="425"/>
        <w:rPr>
          <w:sz w:val="20"/>
          <w:szCs w:val="20"/>
        </w:rPr>
      </w:pPr>
      <w:r w:rsidDel="00000000" w:rsidR="00000000" w:rsidRPr="00000000">
        <w:rPr>
          <w:sz w:val="20"/>
          <w:szCs w:val="20"/>
          <w:rtl w:val="0"/>
        </w:rPr>
        <w:t xml:space="preserve">the conduct, incident, event, or issue giving rise to the complaint has already been investigated and dealt with under the </w:t>
      </w:r>
      <w:r w:rsidDel="00000000" w:rsidR="00000000" w:rsidRPr="00000000">
        <w:rPr>
          <w:b w:val="1"/>
          <w:sz w:val="20"/>
          <w:szCs w:val="20"/>
          <w:rtl w:val="0"/>
        </w:rPr>
        <w:t xml:space="preserve">Constitution</w:t>
      </w:r>
      <w:r w:rsidDel="00000000" w:rsidR="00000000" w:rsidRPr="00000000">
        <w:rPr>
          <w:sz w:val="20"/>
          <w:szCs w:val="20"/>
          <w:rtl w:val="0"/>
        </w:rPr>
        <w:t xml:space="preserve">; or</w:t>
      </w:r>
    </w:p>
    <w:p w:rsidR="00000000" w:rsidDel="00000000" w:rsidP="00000000" w:rsidRDefault="00000000" w:rsidRPr="00000000" w14:paraId="0000017A">
      <w:pPr>
        <w:numPr>
          <w:ilvl w:val="0"/>
          <w:numId w:val="6"/>
        </w:numPr>
        <w:pBdr>
          <w:top w:space="0" w:sz="0" w:val="nil"/>
          <w:left w:space="0" w:sz="0" w:val="nil"/>
          <w:bottom w:space="0" w:sz="0" w:val="nil"/>
          <w:right w:space="0" w:sz="0" w:val="nil"/>
          <w:between w:space="0" w:sz="0" w:val="nil"/>
        </w:pBdr>
        <w:spacing w:after="240" w:line="276" w:lineRule="auto"/>
        <w:ind w:left="2410" w:hanging="425"/>
        <w:rPr>
          <w:sz w:val="20"/>
          <w:szCs w:val="20"/>
        </w:rPr>
      </w:pPr>
      <w:r w:rsidDel="00000000" w:rsidR="00000000" w:rsidRPr="00000000">
        <w:rPr>
          <w:sz w:val="20"/>
          <w:szCs w:val="20"/>
          <w:rtl w:val="0"/>
        </w:rPr>
        <w:t xml:space="preserve">there has been an undue delay in making the complaint.</w:t>
      </w:r>
    </w:p>
    <w:p w:rsidR="00000000" w:rsidDel="00000000" w:rsidP="00000000" w:rsidRDefault="00000000" w:rsidRPr="00000000" w14:paraId="0000017B">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MThNZ may refer complaint</w:t>
      </w:r>
    </w:p>
    <w:p w:rsidR="00000000" w:rsidDel="00000000" w:rsidP="00000000" w:rsidRDefault="00000000" w:rsidRPr="00000000" w14:paraId="0000017C">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b w:val="1"/>
          <w:sz w:val="20"/>
          <w:szCs w:val="20"/>
          <w:rtl w:val="0"/>
        </w:rPr>
        <w:t xml:space="preserve">MThNZ</w:t>
      </w:r>
      <w:r w:rsidDel="00000000" w:rsidR="00000000" w:rsidRPr="00000000">
        <w:rPr>
          <w:sz w:val="20"/>
          <w:szCs w:val="20"/>
          <w:rtl w:val="0"/>
        </w:rPr>
        <w:t xml:space="preserve"> may refer a complaint to— </w:t>
      </w:r>
    </w:p>
    <w:p w:rsidR="00000000" w:rsidDel="00000000" w:rsidP="00000000" w:rsidRDefault="00000000" w:rsidRPr="00000000" w14:paraId="0000017D">
      <w:pPr>
        <w:numPr>
          <w:ilvl w:val="0"/>
          <w:numId w:val="7"/>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 subcommittee or an external person to investigate and report; or</w:t>
      </w:r>
    </w:p>
    <w:p w:rsidR="00000000" w:rsidDel="00000000" w:rsidP="00000000" w:rsidRDefault="00000000" w:rsidRPr="00000000" w14:paraId="0000017E">
      <w:pPr>
        <w:numPr>
          <w:ilvl w:val="0"/>
          <w:numId w:val="7"/>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 subcommittee, an arbitral tribunal, or an external person to investigate and make a decision.</w:t>
      </w:r>
    </w:p>
    <w:p w:rsidR="00000000" w:rsidDel="00000000" w:rsidP="00000000" w:rsidRDefault="00000000" w:rsidRPr="00000000" w14:paraId="0000017F">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b w:val="1"/>
          <w:sz w:val="20"/>
          <w:szCs w:val="20"/>
          <w:rtl w:val="0"/>
        </w:rPr>
        <w:t xml:space="preserve">MThNZ</w:t>
      </w:r>
      <w:r w:rsidDel="00000000" w:rsidR="00000000" w:rsidRPr="00000000">
        <w:rPr>
          <w:sz w:val="20"/>
          <w:szCs w:val="20"/>
          <w:rtl w:val="0"/>
        </w:rPr>
        <w:t xml:space="preserve"> may, with the consent of all parties to a complaint, refer the complaint to any type of consensual dispute resolution (for example, mediation, facilitation, or a tikanga-based practice).</w:t>
      </w:r>
    </w:p>
    <w:p w:rsidR="00000000" w:rsidDel="00000000" w:rsidP="00000000" w:rsidRDefault="00000000" w:rsidRPr="00000000" w14:paraId="00000180">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Decision makers</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240" w:line="276" w:lineRule="auto"/>
        <w:ind w:left="567" w:firstLine="0"/>
        <w:rPr>
          <w:sz w:val="20"/>
          <w:szCs w:val="20"/>
        </w:rPr>
      </w:pPr>
      <w:r w:rsidDel="00000000" w:rsidR="00000000" w:rsidRPr="00000000">
        <w:rPr>
          <w:sz w:val="20"/>
          <w:szCs w:val="20"/>
          <w:rtl w:val="0"/>
        </w:rPr>
        <w:t xml:space="preserve">A person may not act as a decision maker in relation to a complaint if 2 or more members of the </w:t>
      </w:r>
      <w:r w:rsidDel="00000000" w:rsidR="00000000" w:rsidRPr="00000000">
        <w:rPr>
          <w:b w:val="1"/>
          <w:sz w:val="20"/>
          <w:szCs w:val="20"/>
          <w:rtl w:val="0"/>
        </w:rPr>
        <w:t xml:space="preserve">Board</w:t>
      </w:r>
      <w:r w:rsidDel="00000000" w:rsidR="00000000" w:rsidRPr="00000000">
        <w:rPr>
          <w:sz w:val="20"/>
          <w:szCs w:val="20"/>
          <w:rtl w:val="0"/>
        </w:rPr>
        <w:t xml:space="preserve"> or a complaints subcommittee consider that there are reasonable grounds to believe that the person may not be—</w:t>
      </w:r>
    </w:p>
    <w:p w:rsidR="00000000" w:rsidDel="00000000" w:rsidP="00000000" w:rsidRDefault="00000000" w:rsidRPr="00000000" w14:paraId="00000182">
      <w:pPr>
        <w:numPr>
          <w:ilvl w:val="2"/>
          <w:numId w:val="1"/>
        </w:numPr>
        <w:pBdr>
          <w:top w:space="0" w:sz="0" w:val="nil"/>
          <w:left w:space="0" w:sz="0" w:val="nil"/>
          <w:bottom w:space="0" w:sz="0" w:val="nil"/>
          <w:right w:space="0" w:sz="0" w:val="nil"/>
          <w:between w:space="0" w:sz="0" w:val="nil"/>
        </w:pBdr>
        <w:spacing w:after="240" w:line="276" w:lineRule="auto"/>
        <w:ind w:left="1276" w:hanging="709"/>
        <w:rPr>
          <w:b w:val="1"/>
          <w:sz w:val="20"/>
          <w:szCs w:val="20"/>
        </w:rPr>
      </w:pPr>
      <w:r w:rsidDel="00000000" w:rsidR="00000000" w:rsidRPr="00000000">
        <w:rPr>
          <w:b w:val="1"/>
          <w:sz w:val="20"/>
          <w:szCs w:val="20"/>
          <w:rtl w:val="0"/>
        </w:rPr>
        <w:t xml:space="preserve">impartial; or</w:t>
      </w:r>
    </w:p>
    <w:p w:rsidR="00000000" w:rsidDel="00000000" w:rsidP="00000000" w:rsidRDefault="00000000" w:rsidRPr="00000000" w14:paraId="00000183">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b w:val="1"/>
          <w:sz w:val="20"/>
          <w:szCs w:val="20"/>
          <w:rtl w:val="0"/>
        </w:rPr>
        <w:t xml:space="preserve">able</w:t>
      </w:r>
      <w:r w:rsidDel="00000000" w:rsidR="00000000" w:rsidRPr="00000000">
        <w:rPr>
          <w:sz w:val="20"/>
          <w:szCs w:val="20"/>
          <w:rtl w:val="0"/>
        </w:rPr>
        <w:t xml:space="preserve"> to consider the matter without a predetermined view.</w:t>
      </w:r>
    </w:p>
    <w:p w:rsidR="00000000" w:rsidDel="00000000" w:rsidP="00000000" w:rsidRDefault="00000000" w:rsidRPr="00000000" w14:paraId="00000184">
      <w:pPr>
        <w:numPr>
          <w:ilvl w:val="0"/>
          <w:numId w:val="1"/>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w413708jyn3y" w:id="18"/>
      <w:bookmarkEnd w:id="18"/>
      <w:r w:rsidDel="00000000" w:rsidR="00000000" w:rsidRPr="00000000">
        <w:rPr>
          <w:b w:val="1"/>
          <w:sz w:val="20"/>
          <w:szCs w:val="20"/>
          <w:rtl w:val="0"/>
        </w:rPr>
        <w:t xml:space="preserve">WINDING UP</w:t>
      </w:r>
      <w:r w:rsidDel="00000000" w:rsidR="00000000" w:rsidRPr="00000000">
        <w:rPr>
          <w:rtl w:val="0"/>
        </w:rPr>
      </w:r>
    </w:p>
    <w:p w:rsidR="00000000" w:rsidDel="00000000" w:rsidP="00000000" w:rsidRDefault="00000000" w:rsidRPr="00000000" w14:paraId="00000185">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Process</w:t>
      </w:r>
    </w:p>
    <w:p w:rsidR="00000000" w:rsidDel="00000000" w:rsidP="00000000" w:rsidRDefault="00000000" w:rsidRPr="00000000" w14:paraId="00000186">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MThNZ may be wound up, or liquidated, or removed from the Register of Incorporated Societies in accordance with the provisions of the Act.</w:t>
      </w:r>
    </w:p>
    <w:p w:rsidR="00000000" w:rsidDel="00000000" w:rsidP="00000000" w:rsidRDefault="00000000" w:rsidRPr="00000000" w14:paraId="0000018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MThNZ shall give Notice to all Members of the proposed motion to wind up MThNZ, or remove it from the Register of Incorporated Societies and of the General Meeting at which any such proposal is to be considered, of the reasons for the proposal, and of any recommendations from the Board in respect to such notice of motion.</w:t>
      </w:r>
    </w:p>
    <w:p w:rsidR="00000000" w:rsidDel="00000000" w:rsidP="00000000" w:rsidRDefault="00000000" w:rsidRPr="00000000" w14:paraId="00000188">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Any resolution to wind up MThNZ or remove it from the Register of Incorporated Societies must be passed by two-thirds of all Members present and voting.</w:t>
      </w:r>
    </w:p>
    <w:p w:rsidR="00000000" w:rsidDel="00000000" w:rsidP="00000000" w:rsidRDefault="00000000" w:rsidRPr="00000000" w14:paraId="00000189">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color w:val="000000"/>
          <w:sz w:val="20"/>
          <w:szCs w:val="20"/>
        </w:rPr>
      </w:pPr>
      <w:r w:rsidDel="00000000" w:rsidR="00000000" w:rsidRPr="00000000">
        <w:rPr>
          <w:b w:val="1"/>
          <w:color w:val="000000"/>
          <w:sz w:val="20"/>
          <w:szCs w:val="20"/>
          <w:rtl w:val="0"/>
        </w:rPr>
        <w:t xml:space="preserve">Surplus assets: </w:t>
      </w:r>
      <w:r w:rsidDel="00000000" w:rsidR="00000000" w:rsidRPr="00000000">
        <w:rPr>
          <w:color w:val="000000"/>
          <w:sz w:val="20"/>
          <w:szCs w:val="20"/>
          <w:rtl w:val="0"/>
        </w:rPr>
        <w:t xml:space="preserve">If MThNZ is wound up, or liquidated, or removed from the Register of Incorporated Societies, no distribution shall be made to any Member, and if any property remains after the settlement of MThNZ’s debts and liabilities, that property must be given or transferred to a charity or organisation with the same or similar Purposes for a charitable purpose or purposes as defined in section 5(1) of the Charities Act 2005.</w:t>
      </w:r>
      <w:r w:rsidDel="00000000" w:rsidR="00000000" w:rsidRPr="00000000">
        <w:rPr>
          <w:rtl w:val="0"/>
        </w:rPr>
      </w:r>
    </w:p>
    <w:p w:rsidR="00000000" w:rsidDel="00000000" w:rsidP="00000000" w:rsidRDefault="00000000" w:rsidRPr="00000000" w14:paraId="0000018A">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Nothing in these Rules allows an alteration, addition, amendment, or variation, which affects the exclusively charitable nature of MThNZ and in the event of a rescission of the Rules, new Rules which restore the charitable purposes of MThNZ must immediately be instituted.</w:t>
      </w:r>
    </w:p>
    <w:p w:rsidR="00000000" w:rsidDel="00000000" w:rsidP="00000000" w:rsidRDefault="00000000" w:rsidRPr="00000000" w14:paraId="0000018B">
      <w:pPr>
        <w:numPr>
          <w:ilvl w:val="0"/>
          <w:numId w:val="1"/>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2b46kzrh486k" w:id="19"/>
      <w:bookmarkEnd w:id="19"/>
      <w:r w:rsidDel="00000000" w:rsidR="00000000" w:rsidRPr="00000000">
        <w:rPr>
          <w:b w:val="1"/>
          <w:color w:val="000000"/>
          <w:sz w:val="20"/>
          <w:szCs w:val="20"/>
          <w:rtl w:val="0"/>
        </w:rPr>
        <w:t xml:space="preserve">ALTERATION TO THE RULES</w:t>
      </w:r>
      <w:r w:rsidDel="00000000" w:rsidR="00000000" w:rsidRPr="00000000">
        <w:rPr>
          <w:rtl w:val="0"/>
        </w:rPr>
      </w:r>
    </w:p>
    <w:p w:rsidR="00000000" w:rsidDel="00000000" w:rsidP="00000000" w:rsidRDefault="00000000" w:rsidRPr="00000000" w14:paraId="0000018C">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Amending these Rules:</w:t>
      </w:r>
    </w:p>
    <w:p w:rsidR="00000000" w:rsidDel="00000000" w:rsidP="00000000" w:rsidRDefault="00000000" w:rsidRPr="00000000" w14:paraId="0000018D">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MThNZ may amend or replace these Rules at a General Meeting by a resolution passed by a two-thirds majority of those Members present and voting.</w:t>
      </w:r>
    </w:p>
    <w:p w:rsidR="00000000" w:rsidDel="00000000" w:rsidP="00000000" w:rsidRDefault="00000000" w:rsidRPr="00000000" w14:paraId="0000018E">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Any proposed motion to amend or replace these Rules shall be signed by at least twenty (20%) percent of eligible Members and given in writing to the Secretary at least thirty (30) Working Days before the General Meeting at which the motion is to be considered, and accompanied by a written explanation of the reasons for the proposal.</w:t>
      </w:r>
    </w:p>
    <w:p w:rsidR="00000000" w:rsidDel="00000000" w:rsidP="00000000" w:rsidRDefault="00000000" w:rsidRPr="00000000" w14:paraId="0000018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At least twenty-one (21) Working Days before the General Meeting at which any amendment is to be considered the Secretary shall give to all Members notice of the proposed motion, the reasons for the proposal, and any recommendations the Board has.</w:t>
      </w:r>
    </w:p>
    <w:p w:rsidR="00000000" w:rsidDel="00000000" w:rsidP="00000000" w:rsidRDefault="00000000" w:rsidRPr="00000000" w14:paraId="0000019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When an amendment is approved by a General Meeting it shall be notified to the Registrar of Incorporated Societies in the form and manner specified in the Act for registration, and shall take effect from the date of registration. MThNZ must continue to remain on the </w:t>
      </w:r>
      <w:r w:rsidDel="00000000" w:rsidR="00000000" w:rsidRPr="00000000">
        <w:rPr>
          <w:b w:val="1"/>
          <w:color w:val="000000"/>
          <w:sz w:val="20"/>
          <w:szCs w:val="20"/>
          <w:rtl w:val="0"/>
        </w:rPr>
        <w:t xml:space="preserve">Charities Register.</w:t>
      </w:r>
      <w:r w:rsidDel="00000000" w:rsidR="00000000" w:rsidRPr="00000000">
        <w:rPr>
          <w:rtl w:val="0"/>
        </w:rPr>
      </w:r>
    </w:p>
    <w:p w:rsidR="00000000" w:rsidDel="00000000" w:rsidP="00000000" w:rsidRDefault="00000000" w:rsidRPr="00000000" w14:paraId="00000191">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When an amendment is approved by a General Meeting it shall be provided to Charities Services within three (3) months of the date of registration with the Registrar of Incorporated Societies.  </w:t>
      </w:r>
    </w:p>
    <w:p w:rsidR="00000000" w:rsidDel="00000000" w:rsidP="00000000" w:rsidRDefault="00000000" w:rsidRPr="00000000" w14:paraId="00000192">
      <w:pPr>
        <w:numPr>
          <w:ilvl w:val="0"/>
          <w:numId w:val="1"/>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ff76np9r8zn" w:id="20"/>
      <w:bookmarkEnd w:id="20"/>
      <w:r w:rsidDel="00000000" w:rsidR="00000000" w:rsidRPr="00000000">
        <w:rPr>
          <w:b w:val="1"/>
          <w:color w:val="000000"/>
          <w:sz w:val="20"/>
          <w:szCs w:val="20"/>
          <w:rtl w:val="0"/>
        </w:rPr>
        <w:t xml:space="preserve">CONTACT PERSON</w:t>
      </w:r>
      <w:r w:rsidDel="00000000" w:rsidR="00000000" w:rsidRPr="00000000">
        <w:rPr>
          <w:rtl w:val="0"/>
        </w:rPr>
      </w:r>
    </w:p>
    <w:p w:rsidR="00000000" w:rsidDel="00000000" w:rsidP="00000000" w:rsidRDefault="00000000" w:rsidRPr="00000000" w14:paraId="00000193">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MThNZ’s contact person must be:</w:t>
      </w:r>
    </w:p>
    <w:p w:rsidR="00000000" w:rsidDel="00000000" w:rsidP="00000000" w:rsidRDefault="00000000" w:rsidRPr="00000000" w14:paraId="00000194">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at least 18 years of age, and</w:t>
      </w:r>
    </w:p>
    <w:p w:rsidR="00000000" w:rsidDel="00000000" w:rsidP="00000000" w:rsidRDefault="00000000" w:rsidRPr="00000000" w14:paraId="00000195">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Board Member, and</w:t>
      </w:r>
    </w:p>
    <w:p w:rsidR="00000000" w:rsidDel="00000000" w:rsidP="00000000" w:rsidRDefault="00000000" w:rsidRPr="00000000" w14:paraId="00000196">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at all times be resident in New Zealand, and </w:t>
      </w:r>
    </w:p>
    <w:p w:rsidR="00000000" w:rsidDel="00000000" w:rsidP="00000000" w:rsidRDefault="00000000" w:rsidRPr="00000000" w14:paraId="0000019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not disqualified under the Statute from holding that office.</w:t>
      </w:r>
    </w:p>
    <w:p w:rsidR="00000000" w:rsidDel="00000000" w:rsidP="00000000" w:rsidRDefault="00000000" w:rsidRPr="00000000" w14:paraId="00000198">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Any change in that Contact Person or that person’s name or contact details shall be advised to the Registrar of Incorporated Societies within twenty-five (25) Clear Days of that change occurring, or MThNZ becoming aware of the change.</w:t>
      </w:r>
    </w:p>
    <w:p w:rsidR="00000000" w:rsidDel="00000000" w:rsidP="00000000" w:rsidRDefault="00000000" w:rsidRPr="00000000" w14:paraId="00000199">
      <w:pPr>
        <w:numPr>
          <w:ilvl w:val="0"/>
          <w:numId w:val="1"/>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l8j7omb54az4" w:id="21"/>
      <w:bookmarkEnd w:id="21"/>
      <w:r w:rsidDel="00000000" w:rsidR="00000000" w:rsidRPr="00000000">
        <w:rPr>
          <w:b w:val="1"/>
          <w:color w:val="000000"/>
          <w:sz w:val="20"/>
          <w:szCs w:val="20"/>
          <w:rtl w:val="0"/>
        </w:rPr>
        <w:t xml:space="preserve">BYLAWS</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The Board from time to time may make and amend bylaws, and policies for the conduct and control of MThNZ’s activities and codes of conduct applicable to Members, but no such bylaws, policies or codes of conduct applicable to Members shall be inconsistent with the Act, regulations made under the Act, or these Rules.</w:t>
      </w:r>
    </w:p>
    <w:p w:rsidR="00000000" w:rsidDel="00000000" w:rsidP="00000000" w:rsidRDefault="00000000" w:rsidRPr="00000000" w14:paraId="0000019B">
      <w:pPr>
        <w:spacing w:after="240" w:line="276"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240" w:line="276" w:lineRule="auto"/>
        <w:jc w:val="center"/>
        <w:rPr>
          <w:b w:val="1"/>
          <w:color w:val="000000"/>
          <w:sz w:val="24"/>
          <w:szCs w:val="24"/>
        </w:rPr>
      </w:pPr>
      <w:bookmarkStart w:colFirst="0" w:colLast="0" w:name="_heading=h.gkmontqkfrfa" w:id="22"/>
      <w:bookmarkEnd w:id="22"/>
      <w:r w:rsidDel="00000000" w:rsidR="00000000" w:rsidRPr="00000000">
        <w:rPr>
          <w:b w:val="1"/>
          <w:color w:val="000000"/>
          <w:sz w:val="24"/>
          <w:szCs w:val="24"/>
          <w:rtl w:val="0"/>
        </w:rPr>
        <w:t xml:space="preserve">APPENDIX 1</w:t>
      </w:r>
    </w:p>
    <w:p w:rsidR="00000000" w:rsidDel="00000000" w:rsidP="00000000" w:rsidRDefault="00000000" w:rsidRPr="00000000" w14:paraId="0000019D">
      <w:pPr>
        <w:spacing w:after="240" w:line="276" w:lineRule="auto"/>
        <w:rPr>
          <w:b w:val="1"/>
          <w:sz w:val="20"/>
          <w:szCs w:val="20"/>
        </w:rPr>
      </w:pPr>
      <w:r w:rsidDel="00000000" w:rsidR="00000000" w:rsidRPr="00000000">
        <w:rPr>
          <w:rtl w:val="0"/>
        </w:rPr>
      </w:r>
    </w:p>
    <w:p w:rsidR="00000000" w:rsidDel="00000000" w:rsidP="00000000" w:rsidRDefault="00000000" w:rsidRPr="00000000" w14:paraId="0000019E">
      <w:pPr>
        <w:spacing w:after="240" w:line="276" w:lineRule="auto"/>
        <w:rPr>
          <w:b w:val="1"/>
          <w:sz w:val="20"/>
          <w:szCs w:val="20"/>
        </w:rPr>
      </w:pPr>
      <w:r w:rsidDel="00000000" w:rsidR="00000000" w:rsidRPr="00000000">
        <w:rPr>
          <w:b w:val="1"/>
          <w:sz w:val="20"/>
          <w:szCs w:val="20"/>
          <w:rtl w:val="0"/>
        </w:rPr>
        <w:t xml:space="preserve">Board Matters and Processes</w:t>
      </w:r>
    </w:p>
    <w:p w:rsidR="00000000" w:rsidDel="00000000" w:rsidP="00000000" w:rsidRDefault="00000000" w:rsidRPr="00000000" w14:paraId="0000019F">
      <w:pPr>
        <w:numPr>
          <w:ilvl w:val="0"/>
          <w:numId w:val="14"/>
        </w:numPr>
        <w:pBdr>
          <w:top w:space="0" w:sz="0" w:val="nil"/>
          <w:left w:space="0" w:sz="0" w:val="nil"/>
          <w:bottom w:space="0" w:sz="0" w:val="nil"/>
          <w:right w:space="0" w:sz="0" w:val="nil"/>
          <w:between w:space="0" w:sz="0" w:val="nil"/>
        </w:pBdr>
        <w:spacing w:after="240" w:line="276" w:lineRule="auto"/>
        <w:ind w:left="502" w:hanging="360"/>
        <w:rPr/>
      </w:pPr>
      <w:bookmarkStart w:colFirst="0" w:colLast="0" w:name="_heading=h.kvf3yy5k9fh5" w:id="23"/>
      <w:bookmarkEnd w:id="23"/>
      <w:r w:rsidDel="00000000" w:rsidR="00000000" w:rsidRPr="00000000">
        <w:rPr>
          <w:b w:val="1"/>
          <w:color w:val="000000"/>
          <w:sz w:val="20"/>
          <w:szCs w:val="20"/>
          <w:rtl w:val="0"/>
        </w:rPr>
        <w:t xml:space="preserve">ELECTION</w:t>
      </w:r>
      <w:r w:rsidDel="00000000" w:rsidR="00000000" w:rsidRPr="00000000">
        <w:rPr>
          <w:rtl w:val="0"/>
        </w:rPr>
      </w:r>
    </w:p>
    <w:p w:rsidR="00000000" w:rsidDel="00000000" w:rsidP="00000000" w:rsidRDefault="00000000" w:rsidRPr="00000000" w14:paraId="000001A0">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Board and </w:t>
      </w:r>
      <w:r w:rsidDel="00000000" w:rsidR="00000000" w:rsidRPr="00000000">
        <w:rPr>
          <w:sz w:val="20"/>
          <w:szCs w:val="20"/>
          <w:rtl w:val="0"/>
        </w:rPr>
        <w:t xml:space="preserve">President shall be elected by ballot in accordance with the procedures for giving Notice.</w:t>
      </w:r>
    </w:p>
    <w:p w:rsidR="00000000" w:rsidDel="00000000" w:rsidP="00000000" w:rsidRDefault="00000000" w:rsidRPr="00000000" w14:paraId="000001A1">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At least three (3) month</w:t>
      </w:r>
      <w:r w:rsidDel="00000000" w:rsidR="00000000" w:rsidRPr="00000000">
        <w:rPr>
          <w:sz w:val="20"/>
          <w:szCs w:val="20"/>
          <w:rtl w:val="0"/>
        </w:rPr>
        <w:t xml:space="preserve">s prior to the proposal election date, the Board shall:</w:t>
      </w:r>
      <w:r w:rsidDel="00000000" w:rsidR="00000000" w:rsidRPr="00000000">
        <w:rPr>
          <w:rtl w:val="0"/>
        </w:rPr>
      </w:r>
    </w:p>
    <w:p w:rsidR="00000000" w:rsidDel="00000000" w:rsidP="00000000" w:rsidRDefault="00000000" w:rsidRPr="00000000" w14:paraId="000001A2">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Set the Election Date for elections for the Board and President which shall be five (5) Working Days before the Annual General Meeting;</w:t>
      </w:r>
    </w:p>
    <w:p w:rsidR="00000000" w:rsidDel="00000000" w:rsidP="00000000" w:rsidRDefault="00000000" w:rsidRPr="00000000" w14:paraId="000001A3">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Appoint a Returning Officer for those elections;</w:t>
      </w:r>
    </w:p>
    <w:p w:rsidR="00000000" w:rsidDel="00000000" w:rsidP="00000000" w:rsidRDefault="00000000" w:rsidRPr="00000000" w14:paraId="000001A4">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Within ten (10) Working Days of determining the Election Date the Secretary shall give Notice to all Members calling for nominations for the Board, President and NZ Registered Music Therapist positions requiring to be filled, and such Notice shall include a nomination form and shall specify the  date such nominations must be in the hands of the Returning Officer appointed under subparagraph 17.2.2 above, such date being not less than twenty (20) Working Days prior to the Election Date;</w:t>
      </w:r>
    </w:p>
    <w:p w:rsidR="00000000" w:rsidDel="00000000" w:rsidP="00000000" w:rsidRDefault="00000000" w:rsidRPr="00000000" w14:paraId="000001A5">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sz w:val="20"/>
          <w:szCs w:val="20"/>
          <w:rtl w:val="0"/>
        </w:rPr>
        <w:t xml:space="preserve">Board nominees must be Members, and a candidate’s written nomination shall be accompanied by written confirmation from the nominee that they are not disqualified from being appointed or holding office </w:t>
      </w:r>
      <w:r w:rsidDel="00000000" w:rsidR="00000000" w:rsidRPr="00000000">
        <w:rPr>
          <w:color w:val="000000"/>
          <w:sz w:val="20"/>
          <w:szCs w:val="20"/>
          <w:rtl w:val="0"/>
        </w:rPr>
        <w:t xml:space="preserve">as a Board Member by these Rules or the Act, and be accompanied by a photograph and </w:t>
        <w:tab/>
        <w:t xml:space="preserve">biography with a prescribed word limit; NZ Registered Music Therapist nominees must be registered in New Zealand and residing in New Zealand at the time of nomination and election;</w:t>
      </w:r>
    </w:p>
    <w:p w:rsidR="00000000" w:rsidDel="00000000" w:rsidP="00000000" w:rsidRDefault="00000000" w:rsidRPr="00000000" w14:paraId="000001A6">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At least fifteen (15) Working Days prior to the election date, the Secretary shall give Notice to all members of the nominations received for the Board, President and NZ Registered Music Therapists’ positions and, in the event that there are a greater number than required for specific positions, forward a voting paper accompanied by the biographies and photographs of the candidates for election. Such voting paper shall specify the latest date (not less than five (5) Working Days prior to the election date) that it must be in the hands of the Returning Officer appointed by the Board to be counted as a valid vote;</w:t>
      </w:r>
    </w:p>
    <w:p w:rsidR="00000000" w:rsidDel="00000000" w:rsidP="00000000" w:rsidRDefault="00000000" w:rsidRPr="00000000" w14:paraId="000001A7">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In the event of a ballot being required under subparagraph 17.2.6 above the candidate/s polling the highest number of votes of members shall be declared elected by the Returning Officer;</w:t>
      </w:r>
    </w:p>
    <w:p w:rsidR="00000000" w:rsidDel="00000000" w:rsidP="00000000" w:rsidRDefault="00000000" w:rsidRPr="00000000" w14:paraId="000001A8">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The failure for any reason of any member to receive such Notice (under 17.2.3 and 17.2.6) </w:t>
        <w:tab/>
        <w:t xml:space="preserve">shall not invalidate the election;</w:t>
      </w:r>
    </w:p>
    <w:p w:rsidR="00000000" w:rsidDel="00000000" w:rsidP="00000000" w:rsidRDefault="00000000" w:rsidRPr="00000000" w14:paraId="000001A9">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In the event of any vote being tied, the tie shall be resolved by the Board (excluding those in respect of whom the votes are tied);</w:t>
      </w:r>
    </w:p>
    <w:p w:rsidR="00000000" w:rsidDel="00000000" w:rsidP="00000000" w:rsidRDefault="00000000" w:rsidRPr="00000000" w14:paraId="000001AA">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Disclosure of voting results: voting results shall be provided to all Members at the annual general meeting and also included in a communication sent out to members by email or on the website. The results will be recorded in the annual general meeting minutes.</w:t>
      </w:r>
    </w:p>
    <w:p w:rsidR="00000000" w:rsidDel="00000000" w:rsidP="00000000" w:rsidRDefault="00000000" w:rsidRPr="00000000" w14:paraId="000001AB">
      <w:pPr>
        <w:numPr>
          <w:ilvl w:val="0"/>
          <w:numId w:val="14"/>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4jr4twgzl28p" w:id="24"/>
      <w:bookmarkEnd w:id="24"/>
      <w:r w:rsidDel="00000000" w:rsidR="00000000" w:rsidRPr="00000000">
        <w:rPr>
          <w:b w:val="1"/>
          <w:color w:val="000000"/>
          <w:sz w:val="20"/>
          <w:szCs w:val="20"/>
          <w:rtl w:val="0"/>
        </w:rPr>
        <w:t xml:space="preserve">CHAIR AND DEPUTY CHAIR</w:t>
      </w:r>
      <w:r w:rsidDel="00000000" w:rsidR="00000000" w:rsidRPr="00000000">
        <w:rPr>
          <w:rtl w:val="0"/>
        </w:rPr>
      </w:r>
    </w:p>
    <w:p w:rsidR="00000000" w:rsidDel="00000000" w:rsidP="00000000" w:rsidRDefault="00000000" w:rsidRPr="00000000" w14:paraId="000001AC">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Chair shall be a member of the Board and shall be elected by the Board at its first meeting held directly after the annual general meeting of MThNZ and shall hold office until the end of the first Board meeting after the next annual general meeting. </w:t>
      </w:r>
    </w:p>
    <w:p w:rsidR="00000000" w:rsidDel="00000000" w:rsidP="00000000" w:rsidRDefault="00000000" w:rsidRPr="00000000" w14:paraId="000001AD">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Chair shall preside at all Board meetings and general meetings.</w:t>
      </w:r>
    </w:p>
    <w:p w:rsidR="00000000" w:rsidDel="00000000" w:rsidP="00000000" w:rsidRDefault="00000000" w:rsidRPr="00000000" w14:paraId="000001AE">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Deputy Chair shall be a member of the Board and shall be elected by the Board at its first meeting held after the annual general meeting of MThNZ and shall hold office until the end of the first Board meeting after the annual general meeting. The Board may elect a Deputy Chair for one or more terms.</w:t>
      </w:r>
    </w:p>
    <w:p w:rsidR="00000000" w:rsidDel="00000000" w:rsidP="00000000" w:rsidRDefault="00000000" w:rsidRPr="00000000" w14:paraId="000001AF">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If the Chair is absent from any Board or General Meeting, the Deputy Chair shall act as Chair and have the same functions and powers. If the Chair and Deputy Chair are both absent the Members present shall elect one of their number to act as Chair for that meeting only.</w:t>
      </w:r>
    </w:p>
    <w:p w:rsidR="00000000" w:rsidDel="00000000" w:rsidP="00000000" w:rsidRDefault="00000000" w:rsidRPr="00000000" w14:paraId="000001B0">
      <w:pPr>
        <w:numPr>
          <w:ilvl w:val="0"/>
          <w:numId w:val="14"/>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pknnl0ddlimu" w:id="25"/>
      <w:bookmarkEnd w:id="25"/>
      <w:r w:rsidDel="00000000" w:rsidR="00000000" w:rsidRPr="00000000">
        <w:rPr>
          <w:b w:val="1"/>
          <w:color w:val="000000"/>
          <w:sz w:val="20"/>
          <w:szCs w:val="20"/>
          <w:rtl w:val="0"/>
        </w:rPr>
        <w:t xml:space="preserve">TREASURER</w:t>
      </w:r>
      <w:r w:rsidDel="00000000" w:rsidR="00000000" w:rsidRPr="00000000">
        <w:rPr>
          <w:rtl w:val="0"/>
        </w:rPr>
      </w:r>
    </w:p>
    <w:p w:rsidR="00000000" w:rsidDel="00000000" w:rsidP="00000000" w:rsidRDefault="00000000" w:rsidRPr="00000000" w14:paraId="000001B1">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Treasurer of MThNZ shall be appointed by the Board and may be a member of the Board.</w:t>
      </w:r>
    </w:p>
    <w:p w:rsidR="00000000" w:rsidDel="00000000" w:rsidP="00000000" w:rsidRDefault="00000000" w:rsidRPr="00000000" w14:paraId="000001B2">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Board may appoint a paid independent contractor or employee to perform the functions of both treasurer and/or secretary. The person appointed may not be a member of the Board and has no voting rights.</w:t>
      </w:r>
    </w:p>
    <w:p w:rsidR="00000000" w:rsidDel="00000000" w:rsidP="00000000" w:rsidRDefault="00000000" w:rsidRPr="00000000" w14:paraId="000001B3">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Treasurer shall keep a record of all business transacted by or in the name of MThNZ and shall put before the Members of MThNZ a statement of accounts for the preceding financial year as soon as possible after the first day of April in each year and as required under the Act. </w:t>
      </w:r>
    </w:p>
    <w:p w:rsidR="00000000" w:rsidDel="00000000" w:rsidP="00000000" w:rsidRDefault="00000000" w:rsidRPr="00000000" w14:paraId="000001B4">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Treasurer shall keep a record of all Members and subscriptions as required under the Act including the Register of Members, and if an independent contractor or employee, in line with any agreement that sets out key accountabilities.</w:t>
      </w:r>
    </w:p>
    <w:p w:rsidR="00000000" w:rsidDel="00000000" w:rsidP="00000000" w:rsidRDefault="00000000" w:rsidRPr="00000000" w14:paraId="000001B5">
      <w:pPr>
        <w:numPr>
          <w:ilvl w:val="0"/>
          <w:numId w:val="14"/>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j7xhb81dw706" w:id="26"/>
      <w:bookmarkEnd w:id="26"/>
      <w:r w:rsidDel="00000000" w:rsidR="00000000" w:rsidRPr="00000000">
        <w:rPr>
          <w:b w:val="1"/>
          <w:color w:val="000000"/>
          <w:sz w:val="20"/>
          <w:szCs w:val="20"/>
          <w:rtl w:val="0"/>
        </w:rPr>
        <w:t xml:space="preserve">SECRETARY</w:t>
      </w:r>
      <w:r w:rsidDel="00000000" w:rsidR="00000000" w:rsidRPr="00000000">
        <w:rPr>
          <w:rtl w:val="0"/>
        </w:rPr>
      </w:r>
    </w:p>
    <w:p w:rsidR="00000000" w:rsidDel="00000000" w:rsidP="00000000" w:rsidRDefault="00000000" w:rsidRPr="00000000" w14:paraId="000001B6">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Secretary of MThNZ shall be appointed by the Board and may be a member of the Board.</w:t>
      </w:r>
    </w:p>
    <w:p w:rsidR="00000000" w:rsidDel="00000000" w:rsidP="00000000" w:rsidRDefault="00000000" w:rsidRPr="00000000" w14:paraId="000001B7">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bookmarkStart w:colFirst="0" w:colLast="0" w:name="_heading=h.gucb47j9l14o" w:id="27"/>
      <w:bookmarkEnd w:id="27"/>
      <w:r w:rsidDel="00000000" w:rsidR="00000000" w:rsidRPr="00000000">
        <w:rPr>
          <w:color w:val="000000"/>
          <w:sz w:val="20"/>
          <w:szCs w:val="20"/>
          <w:rtl w:val="0"/>
        </w:rPr>
        <w:t xml:space="preserve">The Board may appoint a paid independent contractor or employee to perform the functions of both secretary and/or treasurer. The person appointed may not be a member of the Board and has no voting rights.</w:t>
      </w:r>
    </w:p>
    <w:p w:rsidR="00000000" w:rsidDel="00000000" w:rsidP="00000000" w:rsidRDefault="00000000" w:rsidRPr="00000000" w14:paraId="000001B8">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Secretary shall be present at all meetings of the Board unless they give prior notice they are unable to attend for any reason and may take part in Board discussions if they are a Member of the Board.</w:t>
      </w:r>
    </w:p>
    <w:p w:rsidR="00000000" w:rsidDel="00000000" w:rsidP="00000000" w:rsidRDefault="00000000" w:rsidRPr="00000000" w14:paraId="000001B9">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Secretary may be directed by the Board to perform such functions as it considers proper, including taking minutes and maintaining records, archiving material in line with agreed policy, and if an independent contractor or employee, in line with any agreement that sets out key accountabilities.</w:t>
      </w:r>
    </w:p>
    <w:p w:rsidR="00000000" w:rsidDel="00000000" w:rsidP="00000000" w:rsidRDefault="00000000" w:rsidRPr="00000000" w14:paraId="000001BA">
      <w:pPr>
        <w:numPr>
          <w:ilvl w:val="0"/>
          <w:numId w:val="14"/>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jy63xy5tv5vd" w:id="28"/>
      <w:bookmarkEnd w:id="28"/>
      <w:r w:rsidDel="00000000" w:rsidR="00000000" w:rsidRPr="00000000">
        <w:rPr>
          <w:b w:val="1"/>
          <w:color w:val="000000"/>
          <w:sz w:val="20"/>
          <w:szCs w:val="20"/>
          <w:rtl w:val="0"/>
        </w:rPr>
        <w:t xml:space="preserve">BOARD </w:t>
      </w:r>
      <w:r w:rsidDel="00000000" w:rsidR="00000000" w:rsidRPr="00000000">
        <w:rPr>
          <w:b w:val="1"/>
          <w:sz w:val="20"/>
          <w:szCs w:val="20"/>
          <w:rtl w:val="0"/>
        </w:rPr>
        <w:t xml:space="preserve">MANAGEMENT GROUP</w:t>
      </w:r>
      <w:r w:rsidDel="00000000" w:rsidR="00000000" w:rsidRPr="00000000">
        <w:rPr>
          <w:rtl w:val="0"/>
        </w:rPr>
      </w:r>
    </w:p>
    <w:p w:rsidR="00000000" w:rsidDel="00000000" w:rsidP="00000000" w:rsidRDefault="00000000" w:rsidRPr="00000000" w14:paraId="000001BB">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sz w:val="20"/>
          <w:szCs w:val="20"/>
          <w:rtl w:val="0"/>
        </w:rPr>
        <w:t xml:space="preserve">There shall be a management group of the Board, known as the Board Management Group (BMG), responsible for implementing Board decisions and for dealing with day-to-day issues as they arise. Meetings are usually </w:t>
      </w:r>
      <w:r w:rsidDel="00000000" w:rsidR="00000000" w:rsidRPr="00000000">
        <w:rPr>
          <w:color w:val="000000"/>
          <w:sz w:val="20"/>
          <w:szCs w:val="20"/>
          <w:rtl w:val="0"/>
        </w:rPr>
        <w:t xml:space="preserve">held monthly and include approval of payments and other financial matters.</w:t>
      </w:r>
    </w:p>
    <w:p w:rsidR="00000000" w:rsidDel="00000000" w:rsidP="00000000" w:rsidRDefault="00000000" w:rsidRPr="00000000" w14:paraId="000001BC">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BMG shall be appointed by the Board at the first meeting of the Board after the Annual General Meeting in each year and shall include at least three elected and/or co-opted Members, one of whom shall be a NZ Registered Music Therapist, and include the Chair and the Secretary and/or Treasurer.</w:t>
      </w:r>
    </w:p>
    <w:p w:rsidR="00000000" w:rsidDel="00000000" w:rsidP="00000000" w:rsidRDefault="00000000" w:rsidRPr="00000000" w14:paraId="000001BD">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Decisions shall be made by consensus and if no agreement on a matter is reached, the relevant matter shall be referred back to the Board. If the Secretary and/or Treasurer is not a Member, they shall have speaking rights but not voting rights (see Rule 4.2).</w:t>
      </w:r>
    </w:p>
    <w:p w:rsidR="00000000" w:rsidDel="00000000" w:rsidP="00000000" w:rsidRDefault="00000000" w:rsidRPr="00000000" w14:paraId="000001BE">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quorum for a BMG meeting is two (2) elected and/or co-opted Members.</w:t>
      </w:r>
    </w:p>
    <w:p w:rsidR="00000000" w:rsidDel="00000000" w:rsidP="00000000" w:rsidRDefault="00000000" w:rsidRPr="00000000" w14:paraId="000001BF">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color w:val="000000"/>
          <w:sz w:val="20"/>
          <w:szCs w:val="20"/>
          <w:rtl w:val="0"/>
        </w:rPr>
        <w:t xml:space="preserve">Minutes will be taken of all meetings and </w:t>
      </w:r>
      <w:r w:rsidDel="00000000" w:rsidR="00000000" w:rsidRPr="00000000">
        <w:rPr>
          <w:sz w:val="20"/>
          <w:szCs w:val="20"/>
          <w:rtl w:val="0"/>
        </w:rPr>
        <w:t xml:space="preserve">matters of substance, including decisions, reported to the Board at its next meeting</w:t>
      </w:r>
    </w:p>
    <w:p w:rsidR="00000000" w:rsidDel="00000000" w:rsidP="00000000" w:rsidRDefault="00000000" w:rsidRPr="00000000" w14:paraId="000001C0">
      <w:pPr>
        <w:numPr>
          <w:ilvl w:val="0"/>
          <w:numId w:val="14"/>
        </w:numPr>
        <w:pBdr>
          <w:top w:space="0" w:sz="0" w:val="nil"/>
          <w:left w:space="0" w:sz="0" w:val="nil"/>
          <w:bottom w:space="0" w:sz="0" w:val="nil"/>
          <w:right w:space="0" w:sz="0" w:val="nil"/>
          <w:between w:space="0" w:sz="0" w:val="nil"/>
        </w:pBdr>
        <w:spacing w:after="240" w:line="276" w:lineRule="auto"/>
        <w:ind w:left="567" w:hanging="567"/>
        <w:rPr>
          <w:b w:val="1"/>
          <w:sz w:val="20"/>
          <w:szCs w:val="20"/>
        </w:rPr>
      </w:pPr>
      <w:bookmarkStart w:colFirst="0" w:colLast="0" w:name="_heading=h.nrh0fs7ie49" w:id="29"/>
      <w:bookmarkEnd w:id="29"/>
      <w:r w:rsidDel="00000000" w:rsidR="00000000" w:rsidRPr="00000000">
        <w:rPr>
          <w:b w:val="1"/>
          <w:sz w:val="20"/>
          <w:szCs w:val="20"/>
          <w:rtl w:val="0"/>
        </w:rPr>
        <w:t xml:space="preserve">BOARD PROCEDURES   </w:t>
      </w:r>
    </w:p>
    <w:p w:rsidR="00000000" w:rsidDel="00000000" w:rsidP="00000000" w:rsidRDefault="00000000" w:rsidRPr="00000000" w14:paraId="000001C1">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color w:val="000000"/>
          <w:sz w:val="20"/>
          <w:szCs w:val="20"/>
          <w:rtl w:val="0"/>
        </w:rPr>
        <w:t xml:space="preserve">Meetings: </w:t>
      </w:r>
      <w:r w:rsidDel="00000000" w:rsidR="00000000" w:rsidRPr="00000000">
        <w:rPr>
          <w:color w:val="000000"/>
          <w:sz w:val="20"/>
          <w:szCs w:val="20"/>
          <w:rtl w:val="0"/>
        </w:rPr>
        <w:t xml:space="preserve">the Board shall meet at least four (4) times per year, and as required at such times and places and in such manner (including audio, audio and visual, or electronic communication) as it may determine and otherwise where and as convened by the Chair or Secretary.</w:t>
      </w:r>
    </w:p>
    <w:p w:rsidR="00000000" w:rsidDel="00000000" w:rsidP="00000000" w:rsidRDefault="00000000" w:rsidRPr="00000000" w14:paraId="000001C2">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Meetings dates for the Board will usually be agreed upon annually for the following calendar year and meeting dates will be advised to all Members. The Chair has the discretion to change the dates after consultation with Board Members. A meeting of the Board shall be convened by at least five (5] Working Days’ notice delivered to Board Members. A majority of the Members of the Board or the Chair may convene a meeting of the Board.</w:t>
      </w:r>
    </w:p>
    <w:p w:rsidR="00000000" w:rsidDel="00000000" w:rsidP="00000000" w:rsidRDefault="00000000" w:rsidRPr="00000000" w14:paraId="000001C3">
      <w:pPr>
        <w:numPr>
          <w:ilvl w:val="1"/>
          <w:numId w:val="14"/>
        </w:numPr>
        <w:pBdr>
          <w:top w:space="0" w:sz="0" w:val="nil"/>
          <w:left w:space="0" w:sz="0" w:val="nil"/>
          <w:bottom w:space="0" w:sz="0" w:val="nil"/>
          <w:right w:space="0" w:sz="0" w:val="nil"/>
          <w:between w:space="0" w:sz="0" w:val="nil"/>
        </w:pBdr>
        <w:spacing w:after="240" w:line="276" w:lineRule="auto"/>
        <w:ind w:left="567" w:hanging="567"/>
        <w:rPr>
          <w:b w:val="1"/>
          <w:sz w:val="20"/>
          <w:szCs w:val="20"/>
        </w:rPr>
      </w:pPr>
      <w:r w:rsidDel="00000000" w:rsidR="00000000" w:rsidRPr="00000000">
        <w:rPr>
          <w:b w:val="1"/>
          <w:sz w:val="20"/>
          <w:szCs w:val="20"/>
          <w:rtl w:val="0"/>
        </w:rPr>
        <w:t xml:space="preserve">Quorum</w:t>
      </w:r>
      <w:r w:rsidDel="00000000" w:rsidR="00000000" w:rsidRPr="00000000">
        <w:rPr>
          <w:sz w:val="20"/>
          <w:szCs w:val="20"/>
          <w:rtl w:val="0"/>
        </w:rPr>
        <w:t xml:space="preserve">: the quorum for Board meetings is a majority of the Board including at least one a NZ Registered Music Therapist.</w:t>
      </w:r>
      <w:r w:rsidDel="00000000" w:rsidR="00000000" w:rsidRPr="00000000">
        <w:rPr>
          <w:rtl w:val="0"/>
        </w:rPr>
      </w:r>
    </w:p>
    <w:p w:rsidR="00000000" w:rsidDel="00000000" w:rsidP="00000000" w:rsidRDefault="00000000" w:rsidRPr="00000000" w14:paraId="000001C4">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sz w:val="20"/>
          <w:szCs w:val="20"/>
          <w:rtl w:val="0"/>
        </w:rPr>
        <w:t xml:space="preserve">Agenda and Papers:</w:t>
      </w:r>
      <w:r w:rsidDel="00000000" w:rsidR="00000000" w:rsidRPr="00000000">
        <w:rPr>
          <w:sz w:val="20"/>
          <w:szCs w:val="20"/>
          <w:rtl w:val="0"/>
        </w:rPr>
        <w:t xml:space="preserve"> Agenda and papers will be distributed to Board members and attendees at least five (5) Working Days before the scheduled meeting. The papers are confidential to the Board, and will not be disclosed or shared with any third party without the prior written approval of the Chair or the Working G</w:t>
      </w:r>
      <w:r w:rsidDel="00000000" w:rsidR="00000000" w:rsidRPr="00000000">
        <w:rPr>
          <w:color w:val="000000"/>
          <w:sz w:val="20"/>
          <w:szCs w:val="20"/>
          <w:rtl w:val="0"/>
        </w:rPr>
        <w:t xml:space="preserve">roup Convenor in relation to Working Group or Special Interest Groups.</w:t>
      </w:r>
    </w:p>
    <w:p w:rsidR="00000000" w:rsidDel="00000000" w:rsidP="00000000" w:rsidRDefault="00000000" w:rsidRPr="00000000" w14:paraId="000001C5">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b w:val="1"/>
          <w:color w:val="000000"/>
          <w:sz w:val="20"/>
          <w:szCs w:val="20"/>
          <w:rtl w:val="0"/>
        </w:rPr>
        <w:t xml:space="preserve">Decision-making</w:t>
      </w:r>
      <w:r w:rsidDel="00000000" w:rsidR="00000000" w:rsidRPr="00000000">
        <w:rPr>
          <w:color w:val="000000"/>
          <w:sz w:val="20"/>
          <w:szCs w:val="20"/>
          <w:rtl w:val="0"/>
        </w:rPr>
        <w:t xml:space="preserve">: Decisions of the Board or Working Groups will be made by consensus. Where consensus cannot be reached, the decision will be by majority vote. In the case of equality of votes, the relevant Chair has the casting vote. The Board or Working Group will accept the decision as binding, </w:t>
      </w:r>
      <w:r w:rsidDel="00000000" w:rsidR="00000000" w:rsidRPr="00000000">
        <w:rPr>
          <w:sz w:val="20"/>
          <w:szCs w:val="20"/>
          <w:rtl w:val="0"/>
        </w:rPr>
        <w:t xml:space="preserve">whether it is made by consensus or voting.</w:t>
      </w:r>
    </w:p>
    <w:p w:rsidR="00000000" w:rsidDel="00000000" w:rsidP="00000000" w:rsidRDefault="00000000" w:rsidRPr="00000000" w14:paraId="000001C6">
      <w:pPr>
        <w:numPr>
          <w:ilvl w:val="0"/>
          <w:numId w:val="14"/>
        </w:numPr>
        <w:pBdr>
          <w:top w:space="0" w:sz="0" w:val="nil"/>
          <w:left w:space="0" w:sz="0" w:val="nil"/>
          <w:bottom w:space="0" w:sz="0" w:val="nil"/>
          <w:right w:space="0" w:sz="0" w:val="nil"/>
          <w:between w:space="0" w:sz="0" w:val="nil"/>
        </w:pBdr>
        <w:spacing w:after="240" w:line="276" w:lineRule="auto"/>
        <w:ind w:left="567" w:hanging="567"/>
        <w:rPr>
          <w:b w:val="1"/>
          <w:sz w:val="20"/>
          <w:szCs w:val="20"/>
        </w:rPr>
      </w:pPr>
      <w:bookmarkStart w:colFirst="0" w:colLast="0" w:name="_heading=h.1tupvme5axl9" w:id="30"/>
      <w:bookmarkEnd w:id="30"/>
      <w:r w:rsidDel="00000000" w:rsidR="00000000" w:rsidRPr="00000000">
        <w:rPr>
          <w:b w:val="1"/>
          <w:sz w:val="20"/>
          <w:szCs w:val="20"/>
          <w:rtl w:val="0"/>
        </w:rPr>
        <w:t xml:space="preserve">WORKING GROUPS (WG)</w:t>
      </w:r>
    </w:p>
    <w:p w:rsidR="00000000" w:rsidDel="00000000" w:rsidP="00000000" w:rsidRDefault="00000000" w:rsidRPr="00000000" w14:paraId="000001C7">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Board may appoint a Working Group (WG) consisting of Members of MThNZ for such purposes as agreed with the Board. Working Groups shall elect their own convenor. Special Interest Groups, approved by the Board, are Working Groups. Working groups will include te Tiriti o Waitangi working group that include appropriate Māori representation where available.</w:t>
      </w:r>
    </w:p>
    <w:p w:rsidR="00000000" w:rsidDel="00000000" w:rsidP="00000000" w:rsidRDefault="00000000" w:rsidRPr="00000000" w14:paraId="000001C8">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Unless otherwise resolved by the Board:</w:t>
      </w:r>
    </w:p>
    <w:p w:rsidR="00000000" w:rsidDel="00000000" w:rsidP="00000000" w:rsidRDefault="00000000" w:rsidRPr="00000000" w14:paraId="000001C9">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The quorum of every Working Group is half the members of the Group;</w:t>
      </w:r>
    </w:p>
    <w:p w:rsidR="00000000" w:rsidDel="00000000" w:rsidP="00000000" w:rsidRDefault="00000000" w:rsidRPr="00000000" w14:paraId="000001CA">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Working Groups shall have power to co-opt additional people who are not Members and will advise the Board of these additional people.</w:t>
      </w:r>
    </w:p>
    <w:p w:rsidR="00000000" w:rsidDel="00000000" w:rsidP="00000000" w:rsidRDefault="00000000" w:rsidRPr="00000000" w14:paraId="000001CB">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 Working Group must not commit MThNZ to any financial expenditure without express authority of the Board, and</w:t>
      </w:r>
    </w:p>
    <w:p w:rsidR="00000000" w:rsidDel="00000000" w:rsidP="00000000" w:rsidRDefault="00000000" w:rsidRPr="00000000" w14:paraId="000001CC">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 Working Group must not further delegate any of its powers or represent the Board unless agreed with the Board.</w:t>
      </w:r>
    </w:p>
    <w:p w:rsidR="00000000" w:rsidDel="00000000" w:rsidP="00000000" w:rsidRDefault="00000000" w:rsidRPr="00000000" w14:paraId="000001CD">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 member of any Working Group may stand for Board or President.</w:t>
      </w:r>
    </w:p>
    <w:p w:rsidR="00000000" w:rsidDel="00000000" w:rsidP="00000000" w:rsidRDefault="00000000" w:rsidRPr="00000000" w14:paraId="000001CE">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bookmarkStart w:colFirst="0" w:colLast="0" w:name="_heading=h.l5doddf0et04" w:id="31"/>
      <w:bookmarkEnd w:id="31"/>
      <w:r w:rsidDel="00000000" w:rsidR="00000000" w:rsidRPr="00000000">
        <w:rPr>
          <w:color w:val="000000"/>
          <w:sz w:val="20"/>
          <w:szCs w:val="20"/>
          <w:rtl w:val="0"/>
        </w:rPr>
        <w:t xml:space="preserve">There is</w:t>
      </w:r>
      <w:r w:rsidDel="00000000" w:rsidR="00000000" w:rsidRPr="00000000">
        <w:rPr>
          <w:sz w:val="20"/>
          <w:szCs w:val="20"/>
          <w:rtl w:val="0"/>
        </w:rPr>
        <w:t xml:space="preserve"> an expectation that minutes or a record of any meeting is taken and provided to the Secretary for filing in MThNZ’s records.   </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240" w:line="276" w:lineRule="auto"/>
        <w:ind w:left="1276" w:firstLine="0"/>
        <w:rPr>
          <w:sz w:val="20"/>
          <w:szCs w:val="20"/>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240" w:line="276" w:lineRule="auto"/>
        <w:ind w:left="1276" w:firstLine="0"/>
        <w:rPr>
          <w:sz w:val="20"/>
          <w:szCs w:val="20"/>
        </w:rPr>
      </w:pPr>
      <w:r w:rsidDel="00000000" w:rsidR="00000000" w:rsidRPr="00000000">
        <w:rPr>
          <w:rtl w:val="0"/>
        </w:rPr>
      </w:r>
    </w:p>
    <w:p w:rsidR="00000000" w:rsidDel="00000000" w:rsidP="00000000" w:rsidRDefault="00000000" w:rsidRPr="00000000" w14:paraId="000001D1">
      <w:pPr>
        <w:numPr>
          <w:ilvl w:val="0"/>
          <w:numId w:val="14"/>
        </w:numPr>
        <w:pBdr>
          <w:top w:space="0" w:sz="0" w:val="nil"/>
          <w:left w:space="0" w:sz="0" w:val="nil"/>
          <w:bottom w:space="0" w:sz="0" w:val="nil"/>
          <w:right w:space="0" w:sz="0" w:val="nil"/>
          <w:between w:space="0" w:sz="0" w:val="nil"/>
        </w:pBdr>
        <w:spacing w:after="240" w:line="276" w:lineRule="auto"/>
        <w:ind w:left="567" w:hanging="567"/>
        <w:rPr>
          <w:b w:val="1"/>
          <w:sz w:val="20"/>
          <w:szCs w:val="20"/>
        </w:rPr>
      </w:pPr>
      <w:bookmarkStart w:colFirst="0" w:colLast="0" w:name="_heading=h.pwrmt3y4iac9" w:id="32"/>
      <w:bookmarkEnd w:id="32"/>
      <w:r w:rsidDel="00000000" w:rsidR="00000000" w:rsidRPr="00000000">
        <w:rPr>
          <w:b w:val="1"/>
          <w:sz w:val="20"/>
          <w:szCs w:val="20"/>
          <w:rtl w:val="0"/>
        </w:rPr>
        <w:t xml:space="preserve">NEW ZEALAND MUSIC THERAPY REGISTRATION BOARD </w:t>
      </w:r>
      <w:r w:rsidDel="00000000" w:rsidR="00000000" w:rsidRPr="00000000">
        <w:rPr>
          <w:rtl w:val="0"/>
        </w:rPr>
      </w:r>
    </w:p>
    <w:p w:rsidR="00000000" w:rsidDel="00000000" w:rsidP="00000000" w:rsidRDefault="00000000" w:rsidRPr="00000000" w14:paraId="000001D2">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sz w:val="20"/>
          <w:szCs w:val="20"/>
          <w:rtl w:val="0"/>
        </w:rPr>
        <w:t xml:space="preserve">The Registration Board is a Working Group and operates independently of the Board by way of its processes and decision-making as required by Charities Services to meet the definition of a charity but is within the umbrella of MThNZ. It is</w:t>
      </w:r>
      <w:r w:rsidDel="00000000" w:rsidR="00000000" w:rsidRPr="00000000">
        <w:rPr>
          <w:color w:val="000000"/>
          <w:sz w:val="20"/>
          <w:szCs w:val="20"/>
          <w:rtl w:val="0"/>
        </w:rPr>
        <w:t xml:space="preserve"> serviced by a Registrar and consists of the following four (4) Registration Board Members:</w:t>
      </w:r>
    </w:p>
    <w:p w:rsidR="00000000" w:rsidDel="00000000" w:rsidP="00000000" w:rsidRDefault="00000000" w:rsidRPr="00000000" w14:paraId="000001D3">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 NZ Registered Music Therapist (NZ RMTh) who is not a member of the MThNZ Board, and is appointed by the Board following the annual general meeting from nominations received from members every three (3) years, renewable for further terms as the Board shall determine, and </w:t>
      </w:r>
    </w:p>
    <w:p w:rsidR="00000000" w:rsidDel="00000000" w:rsidP="00000000" w:rsidRDefault="00000000" w:rsidRPr="00000000" w14:paraId="000001D4">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Two persons with appropriate skills and knowledge appointed by the Board for a period of three (3) years, renewable for further terms as the Board shall determine. The appointees shall not be members of MThNZ’s Board but may be part of any of its Working Groups and need not be Members of MThNZ. </w:t>
      </w:r>
    </w:p>
    <w:p w:rsidR="00000000" w:rsidDel="00000000" w:rsidP="00000000" w:rsidRDefault="00000000" w:rsidRPr="00000000" w14:paraId="000001D5">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An additional member to meet needs including conflicts of interest, and/or to provide for an international board member.</w:t>
      </w:r>
    </w:p>
    <w:p w:rsidR="00000000" w:rsidDel="00000000" w:rsidP="00000000" w:rsidRDefault="00000000" w:rsidRPr="00000000" w14:paraId="000001D6">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color w:val="000000"/>
          <w:sz w:val="20"/>
          <w:szCs w:val="20"/>
          <w:rtl w:val="0"/>
        </w:rPr>
        <w:t xml:space="preserve">Vacancy</w:t>
      </w:r>
      <w:r w:rsidDel="00000000" w:rsidR="00000000" w:rsidRPr="00000000">
        <w:rPr>
          <w:color w:val="000000"/>
          <w:sz w:val="20"/>
          <w:szCs w:val="20"/>
          <w:rtl w:val="0"/>
        </w:rPr>
        <w:t xml:space="preserve">: Upon a vacancy, the MThNZ Board will seek a recommendation for the replacement from the Registration Board. If there is disagreement about the recommendation, the Chair of the Board and the Registration Board Chair will discuss and agree on the best person to be nominated. </w:t>
      </w:r>
    </w:p>
    <w:p w:rsidR="00000000" w:rsidDel="00000000" w:rsidP="00000000" w:rsidRDefault="00000000" w:rsidRPr="00000000" w14:paraId="000001D7">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Registration Board may from time to time and at any time appoint a further person/s with the appropriate skills and knowledge for such period and subject to such conditions as the Registration Board thinks fit.</w:t>
      </w:r>
    </w:p>
    <w:p w:rsidR="00000000" w:rsidDel="00000000" w:rsidP="00000000" w:rsidRDefault="00000000" w:rsidRPr="00000000" w14:paraId="000001D8">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color w:val="000000"/>
          <w:sz w:val="20"/>
          <w:szCs w:val="20"/>
          <w:rtl w:val="0"/>
        </w:rPr>
        <w:t xml:space="preserve">The </w:t>
      </w:r>
      <w:r w:rsidDel="00000000" w:rsidR="00000000" w:rsidRPr="00000000">
        <w:rPr>
          <w:sz w:val="20"/>
          <w:szCs w:val="20"/>
          <w:rtl w:val="0"/>
        </w:rPr>
        <w:t xml:space="preserve">term for Registration Board members is not usually more than three (3) terms or nine (9) years.</w:t>
      </w:r>
    </w:p>
    <w:p w:rsidR="00000000" w:rsidDel="00000000" w:rsidP="00000000" w:rsidRDefault="00000000" w:rsidRPr="00000000" w14:paraId="000001D9">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In being responsible for the registration of music therapists, the Board will operate in a manner consistent with the New Zealand Disability Strategy, the values of Te Tiriti o Waitangi and the bicultural, multi-ethnic nature of Aotearoa New Zealand society.</w:t>
      </w:r>
    </w:p>
    <w:p w:rsidR="00000000" w:rsidDel="00000000" w:rsidP="00000000" w:rsidRDefault="00000000" w:rsidRPr="00000000" w14:paraId="000001DA">
      <w:pPr>
        <w:numPr>
          <w:ilvl w:val="0"/>
          <w:numId w:val="14"/>
        </w:numPr>
        <w:pBdr>
          <w:top w:space="0" w:sz="0" w:val="nil"/>
          <w:left w:space="0" w:sz="0" w:val="nil"/>
          <w:bottom w:space="0" w:sz="0" w:val="nil"/>
          <w:right w:space="0" w:sz="0" w:val="nil"/>
          <w:between w:space="0" w:sz="0" w:val="nil"/>
        </w:pBdr>
        <w:spacing w:after="240" w:line="276" w:lineRule="auto"/>
        <w:ind w:left="567" w:hanging="567"/>
        <w:rPr>
          <w:b w:val="1"/>
          <w:sz w:val="20"/>
          <w:szCs w:val="20"/>
        </w:rPr>
      </w:pPr>
      <w:bookmarkStart w:colFirst="0" w:colLast="0" w:name="_heading=h.2knxo66sutmg" w:id="33"/>
      <w:bookmarkEnd w:id="33"/>
      <w:r w:rsidDel="00000000" w:rsidR="00000000" w:rsidRPr="00000000">
        <w:rPr>
          <w:b w:val="1"/>
          <w:sz w:val="20"/>
          <w:szCs w:val="20"/>
          <w:rtl w:val="0"/>
        </w:rPr>
        <w:t xml:space="preserve">EDITORIAL WORKING GROUP   </w:t>
      </w:r>
    </w:p>
    <w:p w:rsidR="00000000" w:rsidDel="00000000" w:rsidP="00000000" w:rsidRDefault="00000000" w:rsidRPr="00000000" w14:paraId="000001DB">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Editor of the Journal (NZJMT) is appointed by the Board at the first meeting following the annual general meeting for a period of two (2) years renewable for further terms as the Board shall determine.</w:t>
      </w:r>
    </w:p>
    <w:p w:rsidR="00000000" w:rsidDel="00000000" w:rsidP="00000000" w:rsidRDefault="00000000" w:rsidRPr="00000000" w14:paraId="000001DC">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Editor of the Journal may attend Board meetings from time to time at the invitation of the Board but is not a member of the Board nor has voting rights.</w:t>
      </w:r>
    </w:p>
    <w:p w:rsidR="00000000" w:rsidDel="00000000" w:rsidP="00000000" w:rsidRDefault="00000000" w:rsidRPr="00000000" w14:paraId="000001DD">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Editor will convene and be responsible for a New Zealand Journal of Music Therapy Advisory Panel that will include appropriate Māori representation where available.</w:t>
      </w:r>
    </w:p>
    <w:p w:rsidR="00000000" w:rsidDel="00000000" w:rsidP="00000000" w:rsidRDefault="00000000" w:rsidRPr="00000000" w14:paraId="000001DE">
      <w:pPr>
        <w:numPr>
          <w:ilvl w:val="0"/>
          <w:numId w:val="14"/>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g2n52q21f6oj" w:id="34"/>
      <w:bookmarkEnd w:id="34"/>
      <w:r w:rsidDel="00000000" w:rsidR="00000000" w:rsidRPr="00000000">
        <w:rPr>
          <w:b w:val="1"/>
          <w:color w:val="000000"/>
          <w:sz w:val="20"/>
          <w:szCs w:val="20"/>
          <w:rtl w:val="0"/>
        </w:rPr>
        <w:t xml:space="preserve">GENERAL BOARD MATTERS</w:t>
      </w:r>
      <w:r w:rsidDel="00000000" w:rsidR="00000000" w:rsidRPr="00000000">
        <w:rPr>
          <w:rtl w:val="0"/>
        </w:rPr>
      </w:r>
    </w:p>
    <w:p w:rsidR="00000000" w:rsidDel="00000000" w:rsidP="00000000" w:rsidRDefault="00000000" w:rsidRPr="00000000" w14:paraId="000001DF">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Board and any Working Group may act by resolution approved in the course of a telephone, online meeting platform or other electronic communication or through a written ballot conducted by email, electronic voting system, or post and any such resolution shall be recorded in the minutes of the next Board meeting.</w:t>
      </w:r>
    </w:p>
    <w:p w:rsidR="00000000" w:rsidDel="00000000" w:rsidP="00000000" w:rsidRDefault="00000000" w:rsidRPr="00000000" w14:paraId="000001E0">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Other than as prescribed by the Act or these Rules, the Board or any Working Group may regulate its proceedings as it thinks fit and is in accordance with the Rules of MThNZ.</w:t>
      </w:r>
    </w:p>
    <w:p w:rsidR="00000000" w:rsidDel="00000000" w:rsidP="00000000" w:rsidRDefault="00000000" w:rsidRPr="00000000" w14:paraId="000001E1">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Subject to the Act, these Rules and the resolutions of General Meetings, the decisions of the Board on the interpretation of these Rules and all matters dealt with by it in accordance with these Rules and on matters not provided for in these Rules, shall be final and binding on all Members.</w:t>
      </w:r>
    </w:p>
    <w:p w:rsidR="00000000" w:rsidDel="00000000" w:rsidP="00000000" w:rsidRDefault="00000000" w:rsidRPr="00000000" w14:paraId="000001E2">
      <w:pPr>
        <w:numPr>
          <w:ilvl w:val="0"/>
          <w:numId w:val="14"/>
        </w:numPr>
        <w:pBdr>
          <w:top w:space="0" w:sz="0" w:val="nil"/>
          <w:left w:space="0" w:sz="0" w:val="nil"/>
          <w:bottom w:space="0" w:sz="0" w:val="nil"/>
          <w:right w:space="0" w:sz="0" w:val="nil"/>
          <w:between w:space="0" w:sz="0" w:val="nil"/>
        </w:pBdr>
        <w:spacing w:after="240" w:line="276" w:lineRule="auto"/>
        <w:ind w:left="567" w:hanging="567"/>
        <w:rPr/>
      </w:pPr>
      <w:bookmarkStart w:colFirst="0" w:colLast="0" w:name="_heading=h.u6bchdljif3f" w:id="35"/>
      <w:bookmarkEnd w:id="35"/>
      <w:r w:rsidDel="00000000" w:rsidR="00000000" w:rsidRPr="00000000">
        <w:rPr>
          <w:b w:val="1"/>
          <w:color w:val="000000"/>
          <w:sz w:val="20"/>
          <w:szCs w:val="20"/>
          <w:rtl w:val="0"/>
        </w:rPr>
        <w:t xml:space="preserve">USE OF INFORMATION AND ADVICE  </w:t>
      </w:r>
      <w:r w:rsidDel="00000000" w:rsidR="00000000" w:rsidRPr="00000000">
        <w:rPr>
          <w:rtl w:val="0"/>
        </w:rPr>
      </w:r>
    </w:p>
    <w:p w:rsidR="00000000" w:rsidDel="00000000" w:rsidP="00000000" w:rsidRDefault="00000000" w:rsidRPr="00000000" w14:paraId="000001E3">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Board Members will familiarise themselves and comply with the provisions of section 60 of the Act.</w:t>
      </w:r>
    </w:p>
    <w:p w:rsidR="00000000" w:rsidDel="00000000" w:rsidP="00000000" w:rsidRDefault="00000000" w:rsidRPr="00000000" w14:paraId="000001E4">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bookmarkStart w:colFirst="0" w:colLast="0" w:name="_heading=h.8mqy0vmms6a1" w:id="36"/>
      <w:bookmarkEnd w:id="36"/>
      <w:r w:rsidDel="00000000" w:rsidR="00000000" w:rsidRPr="00000000">
        <w:rPr>
          <w:color w:val="000000"/>
          <w:sz w:val="20"/>
          <w:szCs w:val="20"/>
          <w:rtl w:val="0"/>
        </w:rPr>
        <w:t xml:space="preserve">When exercising powers or performing duties as an officer, a Board member may rely on reports, statement, and financial data and other information prepared or supplied, and on professional or expert advice given by any of the following persons:</w:t>
      </w:r>
    </w:p>
    <w:p w:rsidR="00000000" w:rsidDel="00000000" w:rsidP="00000000" w:rsidRDefault="00000000" w:rsidRPr="00000000" w14:paraId="000001E5">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an employee of MThNZ whom the officer believes on reasonable grounds to be reliable and competent in relation to the matters concerned;</w:t>
      </w:r>
    </w:p>
    <w:p w:rsidR="00000000" w:rsidDel="00000000" w:rsidP="00000000" w:rsidRDefault="00000000" w:rsidRPr="00000000" w14:paraId="000001E6">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 professional adviser or expert in relation to matters that the officer believes on reasonable groups to be within the person‘s professional or expert competence;</w:t>
      </w:r>
    </w:p>
    <w:p w:rsidR="00000000" w:rsidDel="00000000" w:rsidP="00000000" w:rsidRDefault="00000000" w:rsidRPr="00000000" w14:paraId="000001E7">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any other officer </w:t>
      </w:r>
      <w:r w:rsidDel="00000000" w:rsidR="00000000" w:rsidRPr="00000000">
        <w:rPr>
          <w:sz w:val="20"/>
          <w:szCs w:val="20"/>
          <w:rtl w:val="0"/>
        </w:rPr>
        <w:t xml:space="preserve">or Working Group upon which the officer did not serve in relation to matters within the officer’s or Working Group’s designated authority.</w:t>
      </w:r>
    </w:p>
    <w:p w:rsidR="00000000" w:rsidDel="00000000" w:rsidP="00000000" w:rsidRDefault="00000000" w:rsidRPr="00000000" w14:paraId="000001E8">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Rule 11.2 only applies if the Board Member:</w:t>
      </w:r>
    </w:p>
    <w:p w:rsidR="00000000" w:rsidDel="00000000" w:rsidP="00000000" w:rsidRDefault="00000000" w:rsidRPr="00000000" w14:paraId="000001E9">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acts in good faith, and</w:t>
      </w:r>
    </w:p>
    <w:p w:rsidR="00000000" w:rsidDel="00000000" w:rsidP="00000000" w:rsidRDefault="00000000" w:rsidRPr="00000000" w14:paraId="000001EA">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makes proper inquiry where the need for inquiry is indicated by the circumstances, and</w:t>
      </w:r>
    </w:p>
    <w:p w:rsidR="00000000" w:rsidDel="00000000" w:rsidP="00000000" w:rsidRDefault="00000000" w:rsidRPr="00000000" w14:paraId="000001EB">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has no knowledge that the reliance is unwarranted.</w:t>
      </w:r>
    </w:p>
    <w:p w:rsidR="00000000" w:rsidDel="00000000" w:rsidP="00000000" w:rsidRDefault="00000000" w:rsidRPr="00000000" w14:paraId="000001EC">
      <w:pPr>
        <w:numPr>
          <w:ilvl w:val="0"/>
          <w:numId w:val="14"/>
        </w:numPr>
        <w:pBdr>
          <w:top w:space="0" w:sz="0" w:val="nil"/>
          <w:left w:space="0" w:sz="0" w:val="nil"/>
          <w:bottom w:space="0" w:sz="0" w:val="nil"/>
          <w:right w:space="0" w:sz="0" w:val="nil"/>
          <w:between w:space="0" w:sz="0" w:val="nil"/>
        </w:pBdr>
        <w:spacing w:after="240" w:line="276" w:lineRule="auto"/>
        <w:ind w:left="567" w:hanging="567"/>
        <w:rPr>
          <w:b w:val="1"/>
          <w:sz w:val="20"/>
          <w:szCs w:val="20"/>
        </w:rPr>
      </w:pPr>
      <w:bookmarkStart w:colFirst="0" w:colLast="0" w:name="_heading=h.ywh1kbp6sfjm" w:id="37"/>
      <w:bookmarkEnd w:id="37"/>
      <w:r w:rsidDel="00000000" w:rsidR="00000000" w:rsidRPr="00000000">
        <w:rPr>
          <w:b w:val="1"/>
          <w:sz w:val="20"/>
          <w:szCs w:val="20"/>
          <w:rtl w:val="0"/>
        </w:rPr>
        <w:t xml:space="preserve">CONFLICT OF INTEREST </w:t>
      </w: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240" w:line="276" w:lineRule="auto"/>
        <w:ind w:left="567" w:firstLine="0"/>
        <w:rPr>
          <w:sz w:val="20"/>
          <w:szCs w:val="20"/>
        </w:rPr>
      </w:pPr>
      <w:r w:rsidDel="00000000" w:rsidR="00000000" w:rsidRPr="00000000">
        <w:rPr>
          <w:sz w:val="20"/>
          <w:szCs w:val="20"/>
          <w:rtl w:val="0"/>
        </w:rPr>
        <w:t xml:space="preserve">Board members will familiarise themselves and comply with the provisions of sections 62-65 of the Act.</w:t>
      </w:r>
    </w:p>
    <w:p w:rsidR="00000000" w:rsidDel="00000000" w:rsidP="00000000" w:rsidRDefault="00000000" w:rsidRPr="00000000" w14:paraId="000001EE">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sz w:val="20"/>
          <w:szCs w:val="20"/>
          <w:rtl w:val="0"/>
        </w:rPr>
        <w:t xml:space="preserve">A member of the Board and/or Working Group is interested in a matter if the member of the Board and/or </w:t>
      </w:r>
      <w:r w:rsidDel="00000000" w:rsidR="00000000" w:rsidRPr="00000000">
        <w:rPr>
          <w:color w:val="000000"/>
          <w:sz w:val="20"/>
          <w:szCs w:val="20"/>
          <w:rtl w:val="0"/>
        </w:rPr>
        <w:t xml:space="preserve">Working Group:</w:t>
      </w:r>
    </w:p>
    <w:p w:rsidR="00000000" w:rsidDel="00000000" w:rsidP="00000000" w:rsidRDefault="00000000" w:rsidRPr="00000000" w14:paraId="000001EF">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may obtain a financial benefit from the matter; or</w:t>
      </w:r>
    </w:p>
    <w:p w:rsidR="00000000" w:rsidDel="00000000" w:rsidP="00000000" w:rsidRDefault="00000000" w:rsidRPr="00000000" w14:paraId="000001F0">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is the spouse, civil union partner, de factor partner, child, parent, grandparent, grandchild, or first cousin of a person who may obtain a financial benefit from the matter; or</w:t>
      </w:r>
    </w:p>
    <w:p w:rsidR="00000000" w:rsidDel="00000000" w:rsidP="00000000" w:rsidRDefault="00000000" w:rsidRPr="00000000" w14:paraId="000001F1">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may have a financial interest in a person to whom the matter relates; or</w:t>
      </w:r>
    </w:p>
    <w:p w:rsidR="00000000" w:rsidDel="00000000" w:rsidP="00000000" w:rsidRDefault="00000000" w:rsidRPr="00000000" w14:paraId="000001F2">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is a partner, director, member of the Board and/or Working Group, or trustee of a person who may have a financial interest in a person to whom the matter relates.</w:t>
      </w:r>
    </w:p>
    <w:p w:rsidR="00000000" w:rsidDel="00000000" w:rsidP="00000000" w:rsidRDefault="00000000" w:rsidRPr="00000000" w14:paraId="000001F3">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However, a Member of the Board and/or Working Group is not interested in a matter:</w:t>
      </w:r>
    </w:p>
    <w:p w:rsidR="00000000" w:rsidDel="00000000" w:rsidP="00000000" w:rsidRDefault="00000000" w:rsidRPr="00000000" w14:paraId="000001F4">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merely because the member of the Board and/or Working Group receives an indemnity, insurance cover, remuneration, or other benefits authorised under the Act; or</w:t>
      </w:r>
    </w:p>
    <w:p w:rsidR="00000000" w:rsidDel="00000000" w:rsidP="00000000" w:rsidRDefault="00000000" w:rsidRPr="00000000" w14:paraId="000001F5">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if the Member of the Board’s and/or Working Group’s interest is the same or substantially the same as the benefit or interest of all or most other Members due to the membership of those Members; or </w:t>
      </w:r>
    </w:p>
    <w:p w:rsidR="00000000" w:rsidDel="00000000" w:rsidP="00000000" w:rsidRDefault="00000000" w:rsidRPr="00000000" w14:paraId="000001F6">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if the Member of the Board’s and/or Working Group’s interest is so remote or insignificant that it cannot reasonably be regarded as likely to influence the Member of the Board in carrying out the Member of the Board’s and/or Working Group’s responsibilities under the Act or the Rules; or</w:t>
      </w:r>
    </w:p>
    <w:p w:rsidR="00000000" w:rsidDel="00000000" w:rsidP="00000000" w:rsidRDefault="00000000" w:rsidRPr="00000000" w14:paraId="000001F7">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if the Member of the Board and/or Working Group is a Member of the Board of a union and the Member of the Board’s and/or Working Group’s interest is merely as an employee that will benefit from the union acting in the ordinary course of promoting its members’ collective employment interests.</w:t>
      </w:r>
    </w:p>
    <w:p w:rsidR="00000000" w:rsidDel="00000000" w:rsidP="00000000" w:rsidRDefault="00000000" w:rsidRPr="00000000" w14:paraId="000001F8">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 Member of the Board and/or Working Group who is interested in a matter relating to MThNZ must disclose details of the nature and extent of the interest (including any monetary value of the interest if it can be quantified):</w:t>
      </w:r>
    </w:p>
    <w:p w:rsidR="00000000" w:rsidDel="00000000" w:rsidP="00000000" w:rsidRDefault="00000000" w:rsidRPr="00000000" w14:paraId="000001F9">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to the Board and/or Working Group; and</w:t>
      </w:r>
    </w:p>
    <w:p w:rsidR="00000000" w:rsidDel="00000000" w:rsidP="00000000" w:rsidRDefault="00000000" w:rsidRPr="00000000" w14:paraId="000001FA">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in an interests’ register kept by the Board.</w:t>
      </w:r>
    </w:p>
    <w:p w:rsidR="00000000" w:rsidDel="00000000" w:rsidP="00000000" w:rsidRDefault="00000000" w:rsidRPr="00000000" w14:paraId="000001FB">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Disclosure must be made as soon as practicable after the Member of the Board and/or Working Group becomes aware that they are interested in a matter.</w:t>
      </w:r>
    </w:p>
    <w:p w:rsidR="00000000" w:rsidDel="00000000" w:rsidP="00000000" w:rsidRDefault="00000000" w:rsidRPr="00000000" w14:paraId="000001FC">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 Member of the Board and/or Working Group who is interested in a matter:</w:t>
      </w:r>
    </w:p>
    <w:p w:rsidR="00000000" w:rsidDel="00000000" w:rsidP="00000000" w:rsidRDefault="00000000" w:rsidRPr="00000000" w14:paraId="000001FD">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must not vote or take part in the decision of the Board and/or Working Group relating to the matter, and</w:t>
      </w:r>
    </w:p>
    <w:p w:rsidR="00000000" w:rsidDel="00000000" w:rsidP="00000000" w:rsidRDefault="00000000" w:rsidRPr="00000000" w14:paraId="000001FE">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must not sign any document relating to the entry into a transaction or the initiation of the matter, but,</w:t>
      </w:r>
    </w:p>
    <w:p w:rsidR="00000000" w:rsidDel="00000000" w:rsidP="00000000" w:rsidRDefault="00000000" w:rsidRPr="00000000" w14:paraId="000001FF">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may take part in any discussion of the Board and/or Working Group relating to the matter and be present at the time of the decision of the Board and/or Working Group (unless the Board and/or Working Group decides otherwise).</w:t>
      </w:r>
    </w:p>
    <w:p w:rsidR="00000000" w:rsidDel="00000000" w:rsidP="00000000" w:rsidRDefault="00000000" w:rsidRPr="00000000" w14:paraId="00000200">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However a Member of the Board and/or Working Group who is prevented from voting on a matter may still be counted for the purpose of determining whether there is a quorum at any meeting at which the matter is considered.</w:t>
      </w:r>
    </w:p>
    <w:p w:rsidR="00000000" w:rsidDel="00000000" w:rsidP="00000000" w:rsidRDefault="00000000" w:rsidRPr="00000000" w14:paraId="00000201">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Where fifty (50%) percent or more of the Members of a Working Group are prevented from voting on a matter because they are interested in that matter, the Board shall consider and determine the matter.</w:t>
      </w:r>
    </w:p>
    <w:p w:rsidR="00000000" w:rsidDel="00000000" w:rsidP="00000000" w:rsidRDefault="00000000" w:rsidRPr="00000000" w14:paraId="00000202">
      <w:pPr>
        <w:spacing w:line="276" w:lineRule="auto"/>
        <w:rPr>
          <w:sz w:val="20"/>
          <w:szCs w:val="20"/>
        </w:rPr>
      </w:pPr>
      <w:r w:rsidDel="00000000" w:rsidR="00000000" w:rsidRPr="00000000">
        <w:rPr>
          <w:rtl w:val="0"/>
        </w:rPr>
      </w:r>
    </w:p>
    <w:p w:rsidR="00000000" w:rsidDel="00000000" w:rsidP="00000000" w:rsidRDefault="00000000" w:rsidRPr="00000000" w14:paraId="00000203">
      <w:pPr>
        <w:spacing w:line="276" w:lineRule="auto"/>
        <w:rPr>
          <w:sz w:val="20"/>
          <w:szCs w:val="20"/>
        </w:rPr>
      </w:pPr>
      <w:r w:rsidDel="00000000" w:rsidR="00000000" w:rsidRPr="00000000">
        <w:rPr>
          <w:rtl w:val="0"/>
        </w:rPr>
      </w:r>
    </w:p>
    <w:p w:rsidR="00000000" w:rsidDel="00000000" w:rsidP="00000000" w:rsidRDefault="00000000" w:rsidRPr="00000000" w14:paraId="00000204">
      <w:pPr>
        <w:spacing w:line="276" w:lineRule="auto"/>
        <w:rPr>
          <w:sz w:val="18"/>
          <w:szCs w:val="18"/>
        </w:rPr>
      </w:pPr>
      <w:r w:rsidDel="00000000" w:rsidR="00000000" w:rsidRPr="00000000">
        <w:rPr>
          <w:sz w:val="18"/>
          <w:szCs w:val="18"/>
          <w:rtl w:val="0"/>
        </w:rPr>
        <w:t xml:space="preserve">Version 27 February 2025</w:t>
      </w:r>
    </w:p>
    <w:p w:rsidR="00000000" w:rsidDel="00000000" w:rsidP="00000000" w:rsidRDefault="00000000" w:rsidRPr="00000000" w14:paraId="00000205">
      <w:pPr>
        <w:spacing w:line="276" w:lineRule="auto"/>
        <w:rPr>
          <w:sz w:val="18"/>
          <w:szCs w:val="18"/>
        </w:rPr>
      </w:pPr>
      <w:r w:rsidDel="00000000" w:rsidR="00000000" w:rsidRPr="00000000">
        <w:rPr>
          <w:sz w:val="18"/>
          <w:szCs w:val="18"/>
          <w:rtl w:val="0"/>
        </w:rPr>
        <w:t xml:space="preserve">Updated after Council meetings in November 2023 and March and June 2024</w:t>
      </w:r>
    </w:p>
    <w:p w:rsidR="00000000" w:rsidDel="00000000" w:rsidP="00000000" w:rsidRDefault="00000000" w:rsidRPr="00000000" w14:paraId="00000206">
      <w:pPr>
        <w:spacing w:line="276" w:lineRule="auto"/>
        <w:rPr>
          <w:sz w:val="18"/>
          <w:szCs w:val="18"/>
        </w:rPr>
      </w:pPr>
      <w:r w:rsidDel="00000000" w:rsidR="00000000" w:rsidRPr="00000000">
        <w:rPr>
          <w:sz w:val="18"/>
          <w:szCs w:val="18"/>
          <w:rtl w:val="0"/>
        </w:rPr>
        <w:t xml:space="preserve">Edits 23 July</w:t>
      </w:r>
    </w:p>
    <w:p w:rsidR="00000000" w:rsidDel="00000000" w:rsidP="00000000" w:rsidRDefault="00000000" w:rsidRPr="00000000" w14:paraId="00000207">
      <w:pPr>
        <w:spacing w:line="276" w:lineRule="auto"/>
        <w:rPr>
          <w:sz w:val="18"/>
          <w:szCs w:val="18"/>
        </w:rPr>
      </w:pPr>
      <w:r w:rsidDel="00000000" w:rsidR="00000000" w:rsidRPr="00000000">
        <w:rPr>
          <w:sz w:val="18"/>
          <w:szCs w:val="18"/>
          <w:rtl w:val="0"/>
        </w:rPr>
        <w:t xml:space="preserve">V8.1 Edit Jan 2025 change of name</w:t>
      </w:r>
    </w:p>
    <w:p w:rsidR="00000000" w:rsidDel="00000000" w:rsidP="00000000" w:rsidRDefault="00000000" w:rsidRPr="00000000" w14:paraId="00000208">
      <w:pPr>
        <w:spacing w:line="276" w:lineRule="auto"/>
        <w:rPr>
          <w:sz w:val="18"/>
          <w:szCs w:val="18"/>
        </w:rPr>
      </w:pPr>
      <w:r w:rsidDel="00000000" w:rsidR="00000000" w:rsidRPr="00000000">
        <w:rPr>
          <w:sz w:val="18"/>
          <w:szCs w:val="18"/>
          <w:rtl w:val="0"/>
        </w:rPr>
        <w:t xml:space="preserve">V8.2 Edit 27 February on advice from Bronwyn Walsh, Jeff Morrison Associates, and discussion with the Chair and Administrator. Includes suggestions from regional hui (disability, registration board and disputes)</w:t>
      </w:r>
    </w:p>
    <w:p w:rsidR="00000000" w:rsidDel="00000000" w:rsidP="00000000" w:rsidRDefault="00000000" w:rsidRPr="00000000" w14:paraId="00000209">
      <w:pPr>
        <w:spacing w:line="276" w:lineRule="auto"/>
        <w:rPr>
          <w:sz w:val="18"/>
          <w:szCs w:val="18"/>
        </w:rPr>
      </w:pPr>
      <w:r w:rsidDel="00000000" w:rsidR="00000000" w:rsidRPr="00000000">
        <w:rPr>
          <w:sz w:val="18"/>
          <w:szCs w:val="18"/>
          <w:rtl w:val="0"/>
        </w:rPr>
        <w:t xml:space="preserve">V8.2 review and edits by SG, BL and BW 1 July 2025 (solicitor review)</w:t>
      </w:r>
    </w:p>
    <w:p w:rsidR="00000000" w:rsidDel="00000000" w:rsidP="00000000" w:rsidRDefault="00000000" w:rsidRPr="00000000" w14:paraId="0000020A">
      <w:pPr>
        <w:spacing w:line="276" w:lineRule="auto"/>
        <w:rPr>
          <w:sz w:val="18"/>
          <w:szCs w:val="18"/>
        </w:rPr>
      </w:pPr>
      <w:r w:rsidDel="00000000" w:rsidR="00000000" w:rsidRPr="00000000">
        <w:rPr>
          <w:sz w:val="18"/>
          <w:szCs w:val="18"/>
          <w:rtl w:val="0"/>
        </w:rPr>
        <w:t xml:space="preserve">V8.2 final revision by BW Solicitor 26/7/2025</w:t>
      </w:r>
    </w:p>
    <w:p w:rsidR="00000000" w:rsidDel="00000000" w:rsidP="00000000" w:rsidRDefault="00000000" w:rsidRPr="00000000" w14:paraId="0000020B">
      <w:pPr>
        <w:spacing w:line="276" w:lineRule="auto"/>
        <w:rPr>
          <w:sz w:val="18"/>
          <w:szCs w:val="18"/>
        </w:rPr>
      </w:pPr>
      <w:r w:rsidDel="00000000" w:rsidR="00000000" w:rsidRPr="00000000">
        <w:rPr>
          <w:sz w:val="18"/>
          <w:szCs w:val="18"/>
          <w:rtl w:val="0"/>
        </w:rPr>
        <w:t xml:space="preserve">V8.2 approved for submission to AGM at Council meeting 3 August 2025</w:t>
      </w:r>
    </w:p>
    <w:p w:rsidR="00000000" w:rsidDel="00000000" w:rsidP="00000000" w:rsidRDefault="00000000" w:rsidRPr="00000000" w14:paraId="0000020C">
      <w:pPr>
        <w:spacing w:line="276" w:lineRule="auto"/>
        <w:rPr>
          <w:sz w:val="18"/>
          <w:szCs w:val="18"/>
        </w:rPr>
      </w:pPr>
      <w:r w:rsidDel="00000000" w:rsidR="00000000" w:rsidRPr="00000000">
        <w:rPr>
          <w:sz w:val="18"/>
          <w:szCs w:val="18"/>
          <w:rtl w:val="0"/>
        </w:rPr>
        <w:t xml:space="preserve">V8.2 approved at AGM 14 September 2025</w:t>
      </w:r>
    </w:p>
    <w:p w:rsidR="00000000" w:rsidDel="00000000" w:rsidP="00000000" w:rsidRDefault="00000000" w:rsidRPr="00000000" w14:paraId="0000020D">
      <w:pPr>
        <w:spacing w:line="276" w:lineRule="auto"/>
        <w:rPr>
          <w:sz w:val="18"/>
          <w:szCs w:val="18"/>
        </w:rPr>
      </w:pPr>
      <w:r w:rsidDel="00000000" w:rsidR="00000000" w:rsidRPr="00000000">
        <w:rPr>
          <w:sz w:val="18"/>
          <w:szCs w:val="18"/>
          <w:rtl w:val="0"/>
        </w:rPr>
        <w:t xml:space="preserve">Final version D6 V1 for re-registration.</w:t>
      </w:r>
    </w:p>
    <w:p w:rsidR="00000000" w:rsidDel="00000000" w:rsidP="00000000" w:rsidRDefault="00000000" w:rsidRPr="00000000" w14:paraId="0000020E">
      <w:pPr>
        <w:spacing w:line="276" w:lineRule="auto"/>
        <w:rPr>
          <w:sz w:val="18"/>
          <w:szCs w:val="18"/>
        </w:rPr>
      </w:pPr>
      <w:r w:rsidDel="00000000" w:rsidR="00000000" w:rsidRPr="00000000">
        <w:rPr>
          <w:rtl w:val="0"/>
        </w:rPr>
      </w:r>
    </w:p>
    <w:p w:rsidR="00000000" w:rsidDel="00000000" w:rsidP="00000000" w:rsidRDefault="00000000" w:rsidRPr="00000000" w14:paraId="0000020F">
      <w:pPr>
        <w:spacing w:line="276" w:lineRule="auto"/>
        <w:rPr>
          <w:sz w:val="18"/>
          <w:szCs w:val="18"/>
        </w:rPr>
      </w:pPr>
      <w:r w:rsidDel="00000000" w:rsidR="00000000" w:rsidRPr="00000000">
        <w:rPr>
          <w:rtl w:val="0"/>
        </w:rPr>
      </w:r>
    </w:p>
    <w:p w:rsidR="00000000" w:rsidDel="00000000" w:rsidP="00000000" w:rsidRDefault="00000000" w:rsidRPr="00000000" w14:paraId="00000210">
      <w:pPr>
        <w:spacing w:line="276" w:lineRule="auto"/>
        <w:jc w:val="center"/>
        <w:rPr>
          <w:b w:val="1"/>
          <w:sz w:val="20"/>
          <w:szCs w:val="20"/>
        </w:rPr>
      </w:pPr>
      <w:r w:rsidDel="00000000" w:rsidR="00000000" w:rsidRPr="00000000">
        <w:rPr>
          <w:rtl w:val="0"/>
        </w:rPr>
      </w:r>
    </w:p>
    <w:p w:rsidR="00000000" w:rsidDel="00000000" w:rsidP="00000000" w:rsidRDefault="00000000" w:rsidRPr="00000000" w14:paraId="00000211">
      <w:pPr>
        <w:spacing w:line="276" w:lineRule="auto"/>
        <w:rPr>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276" w:top="993" w:left="993"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Montserrat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rPr>
        <w:rFonts w:ascii="Montserrat Medium" w:cs="Montserrat Medium" w:eastAsia="Montserrat Medium" w:hAnsi="Montserrat Medium"/>
        <w:color w:val="000000"/>
        <w:sz w:val="16"/>
        <w:szCs w:val="16"/>
      </w:rPr>
    </w:pPr>
    <w:bookmarkStart w:colFirst="0" w:colLast="0" w:name="_heading=h.hw983q8szn2r" w:id="38"/>
    <w:bookmarkEnd w:id="38"/>
    <w:r w:rsidDel="00000000" w:rsidR="00000000" w:rsidRPr="00000000">
      <w:rPr>
        <w:rFonts w:ascii="Montserrat Medium" w:cs="Montserrat Medium" w:eastAsia="Montserrat Medium" w:hAnsi="Montserrat Medium"/>
        <w:color w:val="000000"/>
        <w:sz w:val="16"/>
        <w:szCs w:val="16"/>
        <w:rtl w:val="0"/>
      </w:rPr>
      <w:t xml:space="preserve">2025-0</w:t>
    </w:r>
    <w:r w:rsidDel="00000000" w:rsidR="00000000" w:rsidRPr="00000000">
      <w:rPr>
        <w:rFonts w:ascii="Montserrat Medium" w:cs="Montserrat Medium" w:eastAsia="Montserrat Medium" w:hAnsi="Montserrat Medium"/>
        <w:sz w:val="16"/>
        <w:szCs w:val="16"/>
        <w:rtl w:val="0"/>
      </w:rPr>
      <w:t xml:space="preserve">9-14</w:t>
    </w:r>
    <w:r w:rsidDel="00000000" w:rsidR="00000000" w:rsidRPr="00000000">
      <w:rPr>
        <w:rFonts w:ascii="Montserrat Medium" w:cs="Montserrat Medium" w:eastAsia="Montserrat Medium" w:hAnsi="Montserrat Medium"/>
        <w:color w:val="000000"/>
        <w:sz w:val="16"/>
        <w:szCs w:val="16"/>
        <w:rtl w:val="0"/>
      </w:rPr>
      <w:t xml:space="preserve"> Constitution of MThNZ D6 V1 approved AGM                                                                                    Page </w:t>
    </w:r>
    <w:r w:rsidDel="00000000" w:rsidR="00000000" w:rsidRPr="00000000">
      <w:rPr>
        <w:rFonts w:ascii="Montserrat Medium" w:cs="Montserrat Medium" w:eastAsia="Montserrat Medium" w:hAnsi="Montserrat Medium"/>
        <w:b w:val="1"/>
        <w:color w:val="000000"/>
        <w:sz w:val="16"/>
        <w:szCs w:val="16"/>
      </w:rPr>
      <w:fldChar w:fldCharType="begin"/>
      <w:instrText xml:space="preserve">PAGE</w:instrText>
      <w:fldChar w:fldCharType="separate"/>
      <w:fldChar w:fldCharType="end"/>
    </w:r>
    <w:r w:rsidDel="00000000" w:rsidR="00000000" w:rsidRPr="00000000">
      <w:rPr>
        <w:rFonts w:ascii="Montserrat Medium" w:cs="Montserrat Medium" w:eastAsia="Montserrat Medium" w:hAnsi="Montserrat Medium"/>
        <w:color w:val="000000"/>
        <w:sz w:val="16"/>
        <w:szCs w:val="16"/>
        <w:rtl w:val="0"/>
      </w:rPr>
      <w:t xml:space="preserve"> of </w:t>
    </w:r>
    <w:r w:rsidDel="00000000" w:rsidR="00000000" w:rsidRPr="00000000">
      <w:rPr>
        <w:rFonts w:ascii="Montserrat Medium" w:cs="Montserrat Medium" w:eastAsia="Montserrat Medium" w:hAnsi="Montserrat Medium"/>
        <w:b w:val="1"/>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tl w:val="0"/>
      </w:rPr>
      <w:t xml:space="preserve">D6 V1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Roman"/>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lowerLetter"/>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
      <w:numFmt w:val="lowerRoman"/>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3">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4">
    <w:lvl w:ilvl="0">
      <w:start w:val="1"/>
      <w:numFmt w:val="decimal"/>
      <w:lvlText w:val="%1."/>
      <w:lvlJc w:val="left"/>
      <w:pPr>
        <w:ind w:left="502" w:hanging="360"/>
      </w:pPr>
      <w:rPr>
        <w:color w:val="000000"/>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5">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7">
    <w:lvl w:ilvl="0">
      <w:start w:val="1"/>
      <w:numFmt w:val="lowerLetter"/>
      <w:lvlText w:val="(%1)"/>
      <w:lvlJc w:val="left"/>
      <w:pPr>
        <w:ind w:left="76" w:hanging="360"/>
      </w:pPr>
      <w:rPr/>
    </w:lvl>
    <w:lvl w:ilvl="1">
      <w:start w:val="1"/>
      <w:numFmt w:val="decimal"/>
      <w:lvlText w:val="%1.%2."/>
      <w:lvlJc w:val="left"/>
      <w:pPr>
        <w:ind w:left="508" w:hanging="432.00000000000006"/>
      </w:pPr>
      <w:rPr>
        <w:b w:val="0"/>
      </w:rPr>
    </w:lvl>
    <w:lvl w:ilvl="2">
      <w:start w:val="1"/>
      <w:numFmt w:val="decimal"/>
      <w:lvlText w:val="%1.%2.%3."/>
      <w:lvlJc w:val="left"/>
      <w:pPr>
        <w:ind w:left="940" w:hanging="504"/>
      </w:pPr>
      <w:rPr>
        <w:b w:val="0"/>
      </w:rPr>
    </w:lvl>
    <w:lvl w:ilvl="3">
      <w:start w:val="1"/>
      <w:numFmt w:val="decimal"/>
      <w:lvlText w:val="%1.%2.%3.%4."/>
      <w:lvlJc w:val="left"/>
      <w:pPr>
        <w:ind w:left="1444" w:hanging="647"/>
      </w:pPr>
      <w:rPr/>
    </w:lvl>
    <w:lvl w:ilvl="4">
      <w:start w:val="1"/>
      <w:numFmt w:val="decimal"/>
      <w:lvlText w:val="%1.%2.%3.%4.%5."/>
      <w:lvlJc w:val="left"/>
      <w:pPr>
        <w:ind w:left="1948" w:hanging="792"/>
      </w:pPr>
      <w:rPr/>
    </w:lvl>
    <w:lvl w:ilvl="5">
      <w:start w:val="1"/>
      <w:numFmt w:val="decimal"/>
      <w:lvlText w:val="%1.%2.%3.%4.%5.%6."/>
      <w:lvlJc w:val="left"/>
      <w:pPr>
        <w:ind w:left="2452" w:hanging="936"/>
      </w:pPr>
      <w:rPr/>
    </w:lvl>
    <w:lvl w:ilvl="6">
      <w:start w:val="1"/>
      <w:numFmt w:val="decimal"/>
      <w:lvlText w:val="%1.%2.%3.%4.%5.%6.%7."/>
      <w:lvlJc w:val="left"/>
      <w:pPr>
        <w:ind w:left="2956" w:hanging="1078.9999999999998"/>
      </w:pPr>
      <w:rPr/>
    </w:lvl>
    <w:lvl w:ilvl="7">
      <w:start w:val="1"/>
      <w:numFmt w:val="decimal"/>
      <w:lvlText w:val="%1.%2.%3.%4.%5.%6.%7.%8."/>
      <w:lvlJc w:val="left"/>
      <w:pPr>
        <w:ind w:left="3460" w:hanging="1224"/>
      </w:pPr>
      <w:rPr/>
    </w:lvl>
    <w:lvl w:ilvl="8">
      <w:start w:val="1"/>
      <w:numFmt w:val="decimal"/>
      <w:lvlText w:val="%1.%2.%3.%4.%5.%6.%7.%8.%9."/>
      <w:lvlJc w:val="left"/>
      <w:pPr>
        <w:ind w:left="4036" w:hanging="1440"/>
      </w:pPr>
      <w:rPr/>
    </w:lvl>
  </w:abstractNum>
  <w:abstractNum w:abstractNumId="18">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9">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0">
    <w:lvl w:ilvl="0">
      <w:start w:val="1"/>
      <w:numFmt w:val="lowerRoman"/>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1">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2">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6">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7">
    <w:lvl w:ilvl="0">
      <w:start w:val="1"/>
      <w:numFmt w:val="lowerLetter"/>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CB2D8F"/>
    <w:pPr>
      <w:tabs>
        <w:tab w:val="center" w:pos="4513"/>
        <w:tab w:val="right" w:pos="9026"/>
      </w:tabs>
    </w:pPr>
  </w:style>
  <w:style w:type="character" w:styleId="HeaderChar" w:customStyle="1">
    <w:name w:val="Header Char"/>
    <w:basedOn w:val="DefaultParagraphFont"/>
    <w:link w:val="Header"/>
    <w:uiPriority w:val="99"/>
    <w:rsid w:val="00CB2D8F"/>
  </w:style>
  <w:style w:type="paragraph" w:styleId="Footer">
    <w:name w:val="footer"/>
    <w:basedOn w:val="Normal"/>
    <w:link w:val="FooterChar"/>
    <w:uiPriority w:val="99"/>
    <w:unhideWhenUsed w:val="1"/>
    <w:rsid w:val="00CB2D8F"/>
    <w:pPr>
      <w:tabs>
        <w:tab w:val="center" w:pos="4513"/>
        <w:tab w:val="right" w:pos="9026"/>
      </w:tabs>
    </w:pPr>
  </w:style>
  <w:style w:type="character" w:styleId="FooterChar" w:customStyle="1">
    <w:name w:val="Footer Char"/>
    <w:basedOn w:val="DefaultParagraphFont"/>
    <w:link w:val="Footer"/>
    <w:uiPriority w:val="99"/>
    <w:rsid w:val="00CB2D8F"/>
  </w:style>
  <w:style w:type="paragraph" w:styleId="ListParagraph">
    <w:name w:val="List Paragraph"/>
    <w:basedOn w:val="Normal"/>
    <w:uiPriority w:val="34"/>
    <w:qFormat w:val="1"/>
    <w:rsid w:val="00CB2D8F"/>
    <w:pPr>
      <w:ind w:left="720"/>
      <w:contextualSpacing w:val="1"/>
    </w:pPr>
  </w:style>
  <w:style w:type="character" w:styleId="CommentReference">
    <w:name w:val="annotation reference"/>
    <w:basedOn w:val="DefaultParagraphFont"/>
    <w:uiPriority w:val="99"/>
    <w:semiHidden w:val="1"/>
    <w:unhideWhenUsed w:val="1"/>
    <w:rsid w:val="00645868"/>
    <w:rPr>
      <w:sz w:val="16"/>
      <w:szCs w:val="16"/>
    </w:rPr>
  </w:style>
  <w:style w:type="paragraph" w:styleId="CommentText">
    <w:name w:val="annotation text"/>
    <w:basedOn w:val="Normal"/>
    <w:link w:val="CommentTextChar"/>
    <w:uiPriority w:val="99"/>
    <w:unhideWhenUsed w:val="1"/>
    <w:rsid w:val="00645868"/>
    <w:rPr>
      <w:sz w:val="20"/>
      <w:szCs w:val="20"/>
    </w:rPr>
  </w:style>
  <w:style w:type="character" w:styleId="CommentTextChar" w:customStyle="1">
    <w:name w:val="Comment Text Char"/>
    <w:basedOn w:val="DefaultParagraphFont"/>
    <w:link w:val="CommentText"/>
    <w:uiPriority w:val="99"/>
    <w:rsid w:val="00645868"/>
    <w:rPr>
      <w:sz w:val="20"/>
      <w:szCs w:val="20"/>
    </w:rPr>
  </w:style>
  <w:style w:type="paragraph" w:styleId="CommentSubject">
    <w:name w:val="annotation subject"/>
    <w:basedOn w:val="CommentText"/>
    <w:next w:val="CommentText"/>
    <w:link w:val="CommentSubjectChar"/>
    <w:uiPriority w:val="99"/>
    <w:semiHidden w:val="1"/>
    <w:unhideWhenUsed w:val="1"/>
    <w:rsid w:val="00645868"/>
    <w:rPr>
      <w:b w:val="1"/>
      <w:bCs w:val="1"/>
    </w:rPr>
  </w:style>
  <w:style w:type="character" w:styleId="CommentSubjectChar" w:customStyle="1">
    <w:name w:val="Comment Subject Char"/>
    <w:basedOn w:val="CommentTextChar"/>
    <w:link w:val="CommentSubject"/>
    <w:uiPriority w:val="99"/>
    <w:semiHidden w:val="1"/>
    <w:rsid w:val="00645868"/>
    <w:rPr>
      <w:b w:val="1"/>
      <w:bCs w:val="1"/>
      <w:sz w:val="20"/>
      <w:szCs w:val="20"/>
    </w:rPr>
  </w:style>
  <w:style w:type="paragraph" w:styleId="Revision">
    <w:name w:val="Revision"/>
    <w:hidden w:val="1"/>
    <w:uiPriority w:val="99"/>
    <w:semiHidden w:val="1"/>
    <w:rsid w:val="001F45AF"/>
  </w:style>
  <w:style w:type="paragraph" w:styleId="BalloonText">
    <w:name w:val="Balloon Text"/>
    <w:basedOn w:val="Normal"/>
    <w:link w:val="BalloonTextChar"/>
    <w:uiPriority w:val="99"/>
    <w:semiHidden w:val="1"/>
    <w:unhideWhenUsed w:val="1"/>
    <w:rsid w:val="00964C8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64C82"/>
    <w:rPr>
      <w:rFonts w:ascii="Tahoma" w:cs="Tahoma" w:hAnsi="Tahoma"/>
      <w:sz w:val="16"/>
      <w:szCs w:val="16"/>
    </w:rPr>
  </w:style>
  <w:style w:type="paragraph" w:styleId="text" w:customStyle="1">
    <w:name w:val="text"/>
    <w:basedOn w:val="Normal"/>
    <w:rsid w:val="009B478D"/>
    <w:pPr>
      <w:spacing w:after="100" w:afterAutospacing="1" w:before="100" w:beforeAutospacing="1"/>
    </w:pPr>
    <w:rPr>
      <w:rFonts w:ascii="Times New Roman" w:cs="Times New Roman" w:eastAsia="Times New Roman" w:hAnsi="Times New Roman"/>
      <w:sz w:val="24"/>
      <w:szCs w:val="24"/>
      <w:lang w:val="en-NZ"/>
    </w:rPr>
  </w:style>
  <w:style w:type="character" w:styleId="HTMLDefinition">
    <w:name w:val="HTML Definition"/>
    <w:basedOn w:val="DefaultParagraphFont"/>
    <w:uiPriority w:val="99"/>
    <w:semiHidden w:val="1"/>
    <w:unhideWhenUsed w:val="1"/>
    <w:rsid w:val="009B478D"/>
    <w:rPr>
      <w:i w:val="1"/>
      <w:iCs w:val="1"/>
    </w:rPr>
  </w:style>
  <w:style w:type="character" w:styleId="hit" w:customStyle="1">
    <w:name w:val="hit"/>
    <w:basedOn w:val="DefaultParagraphFont"/>
    <w:rsid w:val="009B478D"/>
  </w:style>
  <w:style w:type="character" w:styleId="label" w:customStyle="1">
    <w:name w:val="label"/>
    <w:basedOn w:val="DefaultParagraphFont"/>
    <w:rsid w:val="009B478D"/>
  </w:style>
  <w:style w:type="paragraph" w:styleId="TOC3">
    <w:name w:val="toc 3"/>
    <w:basedOn w:val="Normal"/>
    <w:next w:val="Normal"/>
    <w:autoRedefine w:val="1"/>
    <w:uiPriority w:val="39"/>
    <w:unhideWhenUsed w:val="1"/>
    <w:rsid w:val="00887D8A"/>
    <w:pPr>
      <w:spacing w:after="100"/>
      <w:ind w:left="440"/>
    </w:pPr>
  </w:style>
  <w:style w:type="paragraph" w:styleId="TOC1">
    <w:name w:val="toc 1"/>
    <w:basedOn w:val="Normal"/>
    <w:next w:val="Normal"/>
    <w:autoRedefine w:val="1"/>
    <w:uiPriority w:val="39"/>
    <w:unhideWhenUsed w:val="1"/>
    <w:rsid w:val="00A0763E"/>
    <w:pPr>
      <w:spacing w:after="100"/>
    </w:pPr>
  </w:style>
  <w:style w:type="character" w:styleId="Hyperlink">
    <w:name w:val="Hyperlink"/>
    <w:basedOn w:val="DefaultParagraphFont"/>
    <w:uiPriority w:val="99"/>
    <w:unhideWhenUsed w:val="1"/>
    <w:rsid w:val="00887D8A"/>
    <w:rPr>
      <w:color w:val="0000ff" w:themeColor="hyperlink"/>
      <w:u w:val="single"/>
    </w:rPr>
  </w:style>
  <w:style w:type="paragraph" w:styleId="Style1" w:customStyle="1">
    <w:name w:val="Style1"/>
    <w:basedOn w:val="ListParagraph"/>
    <w:qFormat w:val="1"/>
    <w:rsid w:val="005F7048"/>
    <w:pPr>
      <w:numPr>
        <w:numId w:val="1"/>
      </w:numPr>
      <w:spacing w:after="240" w:line="276" w:lineRule="auto"/>
      <w:contextualSpacing w:val="0"/>
    </w:pPr>
    <w:rPr>
      <w:b w:val="1"/>
      <w:sz w:val="20"/>
      <w:szCs w:val="20"/>
    </w:rPr>
  </w:style>
  <w:style w:type="paragraph" w:styleId="Style2" w:customStyle="1">
    <w:name w:val="Style2"/>
    <w:basedOn w:val="Normal"/>
    <w:link w:val="Style2Char"/>
    <w:qFormat w:val="1"/>
    <w:rsid w:val="00AB68DE"/>
    <w:pPr>
      <w:spacing w:after="240" w:line="276" w:lineRule="auto"/>
    </w:pPr>
    <w:rPr>
      <w:b w:val="1"/>
      <w:sz w:val="24"/>
      <w:szCs w:val="20"/>
    </w:rPr>
  </w:style>
  <w:style w:type="character" w:styleId="Style2Char" w:customStyle="1">
    <w:name w:val="Style2 Char"/>
    <w:basedOn w:val="DefaultParagraphFont"/>
    <w:link w:val="Style2"/>
    <w:rsid w:val="00AB68DE"/>
    <w:rPr>
      <w:b w:val="1"/>
      <w:sz w:val="24"/>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Medium-regular.ttf"/><Relationship Id="rId2" Type="http://schemas.openxmlformats.org/officeDocument/2006/relationships/font" Target="fonts/MontserratMedium-bold.ttf"/><Relationship Id="rId3" Type="http://schemas.openxmlformats.org/officeDocument/2006/relationships/font" Target="fonts/MontserratMedium-italic.ttf"/><Relationship Id="rId4" Type="http://schemas.openxmlformats.org/officeDocument/2006/relationships/font" Target="fonts/MontserratMedium-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xgEDTujgFM5AQPTyea/gaN3g4A==">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2025-09-18T14:24:00Z</dcterms:created>
  <dc:creator>Barbara Lewis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ed108-def9-441a-aa4c-613b0dd1993b_Enabled">
    <vt:lpwstr>true</vt:lpwstr>
  </property>
  <property fmtid="{D5CDD505-2E9C-101B-9397-08002B2CF9AE}" pid="3" name="MSIP_Label_619ed108-def9-441a-aa4c-613b0dd1993b_SetDate">
    <vt:lpwstr>2023-07-14T22:09:35Z</vt:lpwstr>
  </property>
  <property fmtid="{D5CDD505-2E9C-101B-9397-08002B2CF9AE}" pid="4" name="MSIP_Label_619ed108-def9-441a-aa4c-613b0dd1993b_Method">
    <vt:lpwstr>Standard</vt:lpwstr>
  </property>
  <property fmtid="{D5CDD505-2E9C-101B-9397-08002B2CF9AE}" pid="5" name="MSIP_Label_619ed108-def9-441a-aa4c-613b0dd1993b_Name">
    <vt:lpwstr>Restricted</vt:lpwstr>
  </property>
  <property fmtid="{D5CDD505-2E9C-101B-9397-08002B2CF9AE}" pid="6" name="MSIP_Label_619ed108-def9-441a-aa4c-613b0dd1993b_SiteId">
    <vt:lpwstr>6bf7a4aa-420c-479f-8eca-381686b384ef</vt:lpwstr>
  </property>
  <property fmtid="{D5CDD505-2E9C-101B-9397-08002B2CF9AE}" pid="7" name="MSIP_Label_619ed108-def9-441a-aa4c-613b0dd1993b_ActionId">
    <vt:lpwstr>aff0c47c-6471-46a5-9960-b676e33ee1e5</vt:lpwstr>
  </property>
  <property fmtid="{D5CDD505-2E9C-101B-9397-08002B2CF9AE}" pid="8" name="MSIP_Label_619ed108-def9-441a-aa4c-613b0dd1993b_ContentBits">
    <vt:lpwstr>0</vt:lpwstr>
  </property>
</Properties>
</file>